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443B6" w14:textId="7D6AEBE2" w:rsidR="2967CD80" w:rsidRDefault="005F0075" w:rsidP="005F0075">
      <w:pPr>
        <w:pStyle w:val="BijlageGenummerdKop"/>
        <w:numPr>
          <w:ilvl w:val="0"/>
          <w:numId w:val="0"/>
        </w:numPr>
      </w:pPr>
      <w:bookmarkStart w:id="0" w:name="_Toc496111705"/>
      <w:bookmarkStart w:id="1" w:name="_Toc152162449"/>
      <w:r>
        <w:t>Bijlage J.</w:t>
      </w:r>
      <w:r w:rsidR="00B77E8F">
        <w:t>2</w:t>
      </w:r>
      <w:r>
        <w:t xml:space="preserve"> </w:t>
      </w:r>
      <w:r w:rsidR="2967CD80" w:rsidRPr="00E40B9C">
        <w:t>Uitwerking BPKV-criteria voor de beste prijs-kwaliteitverhouding</w:t>
      </w:r>
      <w:bookmarkEnd w:id="0"/>
      <w:bookmarkEnd w:id="1"/>
      <w:r>
        <w:t xml:space="preserve"> </w:t>
      </w:r>
      <w:r w:rsidR="00B77E8F">
        <w:t>betonnen</w:t>
      </w:r>
      <w:r>
        <w:t xml:space="preserve"> bruggen</w:t>
      </w:r>
    </w:p>
    <w:p w14:paraId="18966F04" w14:textId="67E173AA" w:rsidR="000A2EB6" w:rsidRDefault="000A2EB6" w:rsidP="000A2EB6">
      <w:pPr>
        <w:autoSpaceDE w:val="0"/>
        <w:autoSpaceDN w:val="0"/>
        <w:adjustRightInd w:val="0"/>
        <w:rPr>
          <w:rFonts w:cs="Verdana"/>
          <w:color w:val="000000"/>
          <w:lang w:val="nl-NL"/>
        </w:rPr>
      </w:pPr>
      <w:r w:rsidRPr="006970B2">
        <w:rPr>
          <w:rFonts w:cs="Verdana"/>
          <w:color w:val="000000"/>
          <w:lang w:val="nl-NL"/>
        </w:rPr>
        <w:t>De opdracht wordt o</w:t>
      </w:r>
      <w:r>
        <w:rPr>
          <w:rFonts w:cs="Verdana"/>
          <w:color w:val="000000"/>
          <w:lang w:val="nl-NL"/>
        </w:rPr>
        <w:t xml:space="preserve">p basis van </w:t>
      </w:r>
      <w:r w:rsidR="006440EF">
        <w:rPr>
          <w:rFonts w:cs="Verdana"/>
          <w:color w:val="000000"/>
          <w:lang w:val="nl-NL"/>
        </w:rPr>
        <w:t>B</w:t>
      </w:r>
      <w:r>
        <w:rPr>
          <w:rFonts w:cs="Verdana"/>
          <w:color w:val="000000"/>
          <w:lang w:val="nl-NL"/>
        </w:rPr>
        <w:t>P</w:t>
      </w:r>
      <w:r w:rsidR="006440EF">
        <w:rPr>
          <w:rFonts w:cs="Verdana"/>
          <w:color w:val="000000"/>
          <w:lang w:val="nl-NL"/>
        </w:rPr>
        <w:t>K</w:t>
      </w:r>
      <w:r>
        <w:rPr>
          <w:rFonts w:cs="Verdana"/>
          <w:color w:val="000000"/>
          <w:lang w:val="nl-NL"/>
        </w:rPr>
        <w:t>V gegund aan de i</w:t>
      </w:r>
      <w:r w:rsidRPr="006970B2">
        <w:rPr>
          <w:rFonts w:cs="Verdana"/>
          <w:color w:val="000000"/>
          <w:lang w:val="nl-NL"/>
        </w:rPr>
        <w:t>nsch</w:t>
      </w:r>
      <w:r>
        <w:rPr>
          <w:rFonts w:cs="Verdana"/>
          <w:color w:val="000000"/>
          <w:lang w:val="nl-NL"/>
        </w:rPr>
        <w:t>rijver met de laagste fictieve inschrijvingssom. Deze fictieve inschrijvingssom wordt bepaald door het prijselement (op basis van de aangeboden tarieven), te verlagen met de behaalde kwaliteitswaarde zoals berekend met het Rekenblad BPKV.</w:t>
      </w:r>
    </w:p>
    <w:p w14:paraId="5E2DB462" w14:textId="77777777" w:rsidR="000A2EB6" w:rsidRDefault="000A2EB6" w:rsidP="000A2EB6">
      <w:pPr>
        <w:autoSpaceDE w:val="0"/>
        <w:autoSpaceDN w:val="0"/>
        <w:adjustRightInd w:val="0"/>
        <w:rPr>
          <w:rFonts w:cs="Verdana"/>
          <w:lang w:val="nl-NL"/>
        </w:rPr>
      </w:pPr>
      <w:r>
        <w:rPr>
          <w:rFonts w:cs="Verdana"/>
          <w:color w:val="000000"/>
          <w:lang w:val="nl-NL"/>
        </w:rPr>
        <w:t>De berekening van het prijselement vindt plaats met de tabel zoals opgenomen onder het kopje Bepalen prijselement.</w:t>
      </w:r>
    </w:p>
    <w:p w14:paraId="1A6DFBD4" w14:textId="77777777" w:rsidR="000A2EB6" w:rsidRDefault="000A2EB6" w:rsidP="000A2EB6">
      <w:pPr>
        <w:autoSpaceDE w:val="0"/>
        <w:autoSpaceDN w:val="0"/>
        <w:adjustRightInd w:val="0"/>
        <w:rPr>
          <w:rFonts w:cs="Verdana"/>
          <w:b/>
          <w:bCs/>
          <w:color w:val="000000"/>
          <w:lang w:val="nl-NL"/>
        </w:rPr>
      </w:pPr>
    </w:p>
    <w:p w14:paraId="0862C0E5" w14:textId="039B1489" w:rsidR="000A2EB6" w:rsidRDefault="000A2EB6" w:rsidP="000A2EB6">
      <w:pPr>
        <w:autoSpaceDE w:val="0"/>
        <w:autoSpaceDN w:val="0"/>
        <w:adjustRightInd w:val="0"/>
        <w:rPr>
          <w:rFonts w:cs="Verdana"/>
          <w:color w:val="000000"/>
          <w:lang w:val="nl-NL"/>
        </w:rPr>
      </w:pPr>
      <w:r w:rsidRPr="006970B2">
        <w:rPr>
          <w:rFonts w:cs="Verdana"/>
          <w:color w:val="000000"/>
          <w:lang w:val="nl-NL"/>
        </w:rPr>
        <w:t>Een nader samen te stellen beoordelingscom</w:t>
      </w:r>
      <w:r>
        <w:rPr>
          <w:rFonts w:cs="Verdana"/>
          <w:color w:val="000000"/>
          <w:lang w:val="nl-NL"/>
        </w:rPr>
        <w:t>missie zal de kwaliteit van de i</w:t>
      </w:r>
      <w:r w:rsidRPr="006970B2">
        <w:rPr>
          <w:rFonts w:cs="Verdana"/>
          <w:color w:val="000000"/>
          <w:lang w:val="nl-NL"/>
        </w:rPr>
        <w:t>nschrijvingen beoordelen op basis van de</w:t>
      </w:r>
      <w:r w:rsidR="00E72BA2">
        <w:rPr>
          <w:rFonts w:cs="Verdana"/>
          <w:color w:val="000000"/>
          <w:lang w:val="nl-NL"/>
        </w:rPr>
        <w:t xml:space="preserve"> kwalitatieve</w:t>
      </w:r>
      <w:r w:rsidRPr="006970B2">
        <w:rPr>
          <w:rFonts w:cs="Verdana"/>
          <w:color w:val="000000"/>
          <w:lang w:val="nl-NL"/>
        </w:rPr>
        <w:t xml:space="preserve"> gunningscriteria. Bij de beoordeling welke inschrijver de economisch meest voordelige inschrijving met de beste prijs-kwaliteit verhouding (EMVI-BPKV) heeft gedaan, word</w:t>
      </w:r>
      <w:r>
        <w:rPr>
          <w:rFonts w:cs="Verdana"/>
          <w:color w:val="000000"/>
          <w:lang w:val="nl-NL"/>
        </w:rPr>
        <w:t>t</w:t>
      </w:r>
      <w:r w:rsidRPr="006970B2">
        <w:rPr>
          <w:rFonts w:cs="Verdana"/>
          <w:color w:val="000000"/>
          <w:lang w:val="nl-NL"/>
        </w:rPr>
        <w:t xml:space="preserve"> naast de </w:t>
      </w:r>
      <w:r>
        <w:rPr>
          <w:rFonts w:cs="Verdana"/>
          <w:color w:val="000000"/>
          <w:lang w:val="nl-NL"/>
        </w:rPr>
        <w:t>fictieve inschrijvingssom (op basis van de aangeboden tarieven)</w:t>
      </w:r>
      <w:r w:rsidRPr="006970B2">
        <w:rPr>
          <w:rFonts w:cs="Verdana"/>
          <w:color w:val="000000"/>
          <w:lang w:val="nl-NL"/>
        </w:rPr>
        <w:t xml:space="preserve"> de uitwerking</w:t>
      </w:r>
      <w:r>
        <w:rPr>
          <w:rFonts w:cs="Verdana"/>
          <w:color w:val="000000"/>
          <w:lang w:val="nl-NL"/>
        </w:rPr>
        <w:t xml:space="preserve"> van de </w:t>
      </w:r>
      <w:r w:rsidR="00587997">
        <w:rPr>
          <w:rFonts w:cs="Verdana"/>
          <w:color w:val="000000"/>
          <w:lang w:val="nl-NL"/>
        </w:rPr>
        <w:t xml:space="preserve">risicobeheersing </w:t>
      </w:r>
      <w:r w:rsidRPr="006970B2">
        <w:rPr>
          <w:rFonts w:cs="Verdana"/>
          <w:color w:val="000000"/>
          <w:lang w:val="nl-NL"/>
        </w:rPr>
        <w:t xml:space="preserve">beoordeeld, specifiek op </w:t>
      </w:r>
      <w:r w:rsidR="00587997">
        <w:rPr>
          <w:rFonts w:cs="Verdana"/>
          <w:color w:val="000000"/>
          <w:lang w:val="nl-NL"/>
        </w:rPr>
        <w:t xml:space="preserve">3 benoemde risico’s ten aanzien van </w:t>
      </w:r>
      <w:r w:rsidRPr="006970B2">
        <w:rPr>
          <w:rFonts w:cs="Verdana"/>
          <w:color w:val="000000"/>
          <w:lang w:val="nl-NL"/>
        </w:rPr>
        <w:t xml:space="preserve">de criteria: </w:t>
      </w:r>
    </w:p>
    <w:p w14:paraId="4F8ED29A" w14:textId="77777777" w:rsidR="000A2EB6" w:rsidRPr="006970B2" w:rsidRDefault="000A2EB6" w:rsidP="000A2EB6">
      <w:pPr>
        <w:autoSpaceDE w:val="0"/>
        <w:autoSpaceDN w:val="0"/>
        <w:adjustRightInd w:val="0"/>
        <w:rPr>
          <w:rFonts w:cs="Verdana"/>
          <w:color w:val="000000"/>
          <w:lang w:val="nl-NL"/>
        </w:rPr>
      </w:pPr>
    </w:p>
    <w:p w14:paraId="78E070BD" w14:textId="0F98A33C" w:rsidR="006E24E1" w:rsidRPr="00290530" w:rsidRDefault="006E24E1">
      <w:pPr>
        <w:pStyle w:val="Lijstalinea"/>
        <w:numPr>
          <w:ilvl w:val="3"/>
          <w:numId w:val="33"/>
        </w:numPr>
        <w:autoSpaceDE w:val="0"/>
        <w:autoSpaceDN w:val="0"/>
        <w:adjustRightInd w:val="0"/>
        <w:ind w:left="426" w:hanging="426"/>
        <w:contextualSpacing/>
        <w:rPr>
          <w:rFonts w:cs="Verdana"/>
          <w:b/>
          <w:bCs/>
          <w:color w:val="000000"/>
          <w:lang w:val="nl-NL"/>
        </w:rPr>
      </w:pPr>
      <w:r w:rsidRPr="00F670BE">
        <w:rPr>
          <w:rFonts w:cs="Verdana"/>
          <w:b/>
          <w:bCs/>
          <w:color w:val="000000"/>
          <w:lang w:val="nl-NL"/>
        </w:rPr>
        <w:t>Deskundigheid</w:t>
      </w:r>
    </w:p>
    <w:p w14:paraId="66936864" w14:textId="594FB199" w:rsidR="006E24E1" w:rsidRPr="00290530" w:rsidRDefault="006E24E1">
      <w:pPr>
        <w:pStyle w:val="Lijstalinea"/>
        <w:numPr>
          <w:ilvl w:val="3"/>
          <w:numId w:val="33"/>
        </w:numPr>
        <w:autoSpaceDE w:val="0"/>
        <w:autoSpaceDN w:val="0"/>
        <w:adjustRightInd w:val="0"/>
        <w:ind w:left="426" w:hanging="426"/>
        <w:contextualSpacing/>
        <w:rPr>
          <w:rFonts w:cs="Verdana"/>
          <w:b/>
          <w:bCs/>
          <w:color w:val="000000"/>
          <w:lang w:val="nl-NL"/>
        </w:rPr>
      </w:pPr>
      <w:r w:rsidRPr="00F670BE">
        <w:rPr>
          <w:rFonts w:cs="Verdana"/>
          <w:b/>
          <w:bCs/>
          <w:color w:val="000000"/>
          <w:lang w:val="nl-NL"/>
        </w:rPr>
        <w:t>Leren en ontwikkelen</w:t>
      </w:r>
    </w:p>
    <w:p w14:paraId="1B77099C" w14:textId="478B5525" w:rsidR="006E24E1" w:rsidRPr="00290530" w:rsidRDefault="006E24E1">
      <w:pPr>
        <w:pStyle w:val="Lijstalinea"/>
        <w:numPr>
          <w:ilvl w:val="3"/>
          <w:numId w:val="33"/>
        </w:numPr>
        <w:autoSpaceDE w:val="0"/>
        <w:autoSpaceDN w:val="0"/>
        <w:adjustRightInd w:val="0"/>
        <w:ind w:left="426" w:hanging="426"/>
        <w:contextualSpacing/>
        <w:rPr>
          <w:rFonts w:cs="Verdana"/>
          <w:b/>
          <w:bCs/>
          <w:color w:val="000000" w:themeColor="text1"/>
          <w:lang w:val="nl-NL"/>
        </w:rPr>
      </w:pPr>
      <w:r w:rsidRPr="00F670BE">
        <w:rPr>
          <w:rFonts w:cs="Verdana"/>
          <w:b/>
          <w:bCs/>
          <w:color w:val="000000"/>
          <w:lang w:val="nl-NL"/>
        </w:rPr>
        <w:t xml:space="preserve">Prijsvorming en </w:t>
      </w:r>
      <w:r w:rsidR="00F670BE">
        <w:rPr>
          <w:rFonts w:cs="Verdana"/>
          <w:b/>
          <w:bCs/>
          <w:color w:val="000000"/>
          <w:lang w:val="nl-NL"/>
        </w:rPr>
        <w:t>prijs</w:t>
      </w:r>
      <w:r w:rsidRPr="00F670BE">
        <w:rPr>
          <w:rFonts w:cs="Verdana"/>
          <w:b/>
          <w:bCs/>
          <w:color w:val="000000"/>
          <w:lang w:val="nl-NL"/>
        </w:rPr>
        <w:t>beheersing NOK’s</w:t>
      </w:r>
    </w:p>
    <w:p w14:paraId="2BCF01C8" w14:textId="0ABBC4C3" w:rsidR="2967CD80" w:rsidRPr="00290530" w:rsidRDefault="2967CD80">
      <w:pPr>
        <w:rPr>
          <w:b/>
          <w:bCs/>
          <w:lang w:val="nl-NL"/>
        </w:rPr>
      </w:pPr>
    </w:p>
    <w:p w14:paraId="7F18426F" w14:textId="23C41D2E" w:rsidR="2967CD80" w:rsidRPr="00290530" w:rsidRDefault="2967CD80">
      <w:pPr>
        <w:rPr>
          <w:b/>
          <w:bCs/>
          <w:lang w:val="nl-NL"/>
        </w:rPr>
      </w:pPr>
    </w:p>
    <w:p w14:paraId="38030291" w14:textId="59172377" w:rsidR="000A2EB6" w:rsidRPr="00290530" w:rsidDel="41EC1AA9" w:rsidRDefault="2967CD80">
      <w:pPr>
        <w:rPr>
          <w:b/>
          <w:bCs/>
          <w:lang w:val="nl-NL"/>
        </w:rPr>
      </w:pPr>
      <w:r w:rsidRPr="00290530">
        <w:rPr>
          <w:b/>
          <w:bCs/>
          <w:lang w:val="nl-NL"/>
        </w:rPr>
        <w:t xml:space="preserve">Inhoud en voorwaarden </w:t>
      </w:r>
    </w:p>
    <w:p w14:paraId="0061963C" w14:textId="77777777" w:rsidR="000A2EB6" w:rsidRPr="0020385B" w:rsidRDefault="000A2EB6" w:rsidP="000A2EB6">
      <w:pPr>
        <w:rPr>
          <w:b/>
          <w:lang w:val="nl-NL"/>
        </w:rPr>
      </w:pPr>
    </w:p>
    <w:p w14:paraId="3ACD3D49" w14:textId="353EEA86" w:rsidR="000A2EB6" w:rsidRPr="008D1C17" w:rsidRDefault="000A2EB6" w:rsidP="000A2EB6">
      <w:pPr>
        <w:autoSpaceDE w:val="0"/>
        <w:autoSpaceDN w:val="0"/>
        <w:adjustRightInd w:val="0"/>
        <w:rPr>
          <w:rFonts w:cs="Verdana"/>
          <w:color w:val="000000"/>
          <w:lang w:val="nl-NL"/>
        </w:rPr>
      </w:pPr>
      <w:r w:rsidRPr="008D1C17">
        <w:rPr>
          <w:rFonts w:cs="Verdana"/>
          <w:color w:val="000000"/>
          <w:lang w:val="nl-NL"/>
        </w:rPr>
        <w:t xml:space="preserve">De inschrijver dient </w:t>
      </w:r>
      <w:r w:rsidR="00587997">
        <w:rPr>
          <w:rFonts w:cs="Verdana"/>
          <w:color w:val="000000"/>
          <w:lang w:val="nl-NL"/>
        </w:rPr>
        <w:t>het risicobeheersplan</w:t>
      </w:r>
      <w:r w:rsidRPr="008D1C17">
        <w:rPr>
          <w:rFonts w:cs="Verdana"/>
          <w:color w:val="000000"/>
          <w:lang w:val="nl-NL"/>
        </w:rPr>
        <w:t xml:space="preserve"> uit te werken met inachtneming van de volgende voorwaarden: </w:t>
      </w:r>
    </w:p>
    <w:p w14:paraId="6EB4E9EB" w14:textId="77777777" w:rsidR="000A2EB6" w:rsidRPr="00D6388E" w:rsidRDefault="000A2EB6" w:rsidP="000A2EB6">
      <w:pPr>
        <w:pStyle w:val="Lijstalinea"/>
        <w:numPr>
          <w:ilvl w:val="0"/>
          <w:numId w:val="37"/>
        </w:numPr>
        <w:autoSpaceDE w:val="0"/>
        <w:autoSpaceDN w:val="0"/>
        <w:adjustRightInd w:val="0"/>
        <w:spacing w:after="15"/>
        <w:ind w:left="284" w:hanging="284"/>
        <w:contextualSpacing/>
        <w:rPr>
          <w:rFonts w:cs="Verdana"/>
          <w:color w:val="000000"/>
          <w:lang w:val="nl-NL"/>
        </w:rPr>
      </w:pPr>
      <w:r w:rsidRPr="00D6388E">
        <w:rPr>
          <w:rFonts w:cs="Verdana"/>
          <w:color w:val="000000"/>
          <w:lang w:val="nl-NL"/>
        </w:rPr>
        <w:t xml:space="preserve">In de aanbieding dienen geen namen van personen te zijn genoemd, of beeldmateriaal te zijn weergegeven waarin aangeboden personen worden afgebeeld (vb. foto van aangeboden kernadviseur). </w:t>
      </w:r>
    </w:p>
    <w:p w14:paraId="2D7EC0C7" w14:textId="380A93E1" w:rsidR="000A2EB6" w:rsidRPr="008D1C17" w:rsidRDefault="000A2EB6" w:rsidP="000A2EB6">
      <w:pPr>
        <w:pStyle w:val="Lijstalinea"/>
        <w:numPr>
          <w:ilvl w:val="0"/>
          <w:numId w:val="37"/>
        </w:numPr>
        <w:autoSpaceDE w:val="0"/>
        <w:autoSpaceDN w:val="0"/>
        <w:adjustRightInd w:val="0"/>
        <w:spacing w:after="15"/>
        <w:ind w:left="284" w:hanging="284"/>
        <w:contextualSpacing/>
        <w:rPr>
          <w:rFonts w:cs="Verdana"/>
          <w:color w:val="000000"/>
          <w:lang w:val="nl-NL"/>
        </w:rPr>
      </w:pPr>
      <w:r w:rsidRPr="008D1C17">
        <w:rPr>
          <w:rFonts w:cs="Verdana"/>
          <w:color w:val="000000"/>
          <w:lang w:val="nl-NL"/>
        </w:rPr>
        <w:t xml:space="preserve">De kwalitatieve documenten dienen onafhankelijk gelezen te kunnen worden, zodat ze los van elkaar beoordeeld kunnen worden. </w:t>
      </w:r>
    </w:p>
    <w:p w14:paraId="72B6550D" w14:textId="77777777" w:rsidR="000A2EB6" w:rsidRDefault="000A2EB6" w:rsidP="000A2EB6">
      <w:pPr>
        <w:pStyle w:val="Lijstalinea"/>
        <w:numPr>
          <w:ilvl w:val="0"/>
          <w:numId w:val="37"/>
        </w:numPr>
        <w:autoSpaceDE w:val="0"/>
        <w:autoSpaceDN w:val="0"/>
        <w:adjustRightInd w:val="0"/>
        <w:ind w:left="284" w:hanging="284"/>
        <w:contextualSpacing/>
        <w:rPr>
          <w:rFonts w:cs="Verdana"/>
          <w:color w:val="000000"/>
          <w:lang w:val="nl-NL"/>
        </w:rPr>
      </w:pPr>
      <w:r w:rsidRPr="008D1C17">
        <w:rPr>
          <w:rFonts w:cs="Verdana"/>
          <w:color w:val="000000"/>
          <w:lang w:val="nl-NL"/>
        </w:rPr>
        <w:t xml:space="preserve">De maatregelen die door de inschrijver worden ingediend, dienen </w:t>
      </w:r>
      <w:r>
        <w:rPr>
          <w:rFonts w:cs="Verdana"/>
          <w:color w:val="000000"/>
          <w:lang w:val="nl-NL"/>
        </w:rPr>
        <w:t xml:space="preserve">zowel </w:t>
      </w:r>
      <w:r w:rsidRPr="008D1C17">
        <w:rPr>
          <w:rFonts w:cs="Verdana"/>
          <w:color w:val="000000"/>
          <w:lang w:val="nl-NL"/>
        </w:rPr>
        <w:t xml:space="preserve">onderling </w:t>
      </w:r>
      <w:r>
        <w:rPr>
          <w:rFonts w:cs="Verdana"/>
          <w:color w:val="000000"/>
          <w:lang w:val="nl-NL"/>
        </w:rPr>
        <w:t xml:space="preserve">als </w:t>
      </w:r>
      <w:r w:rsidRPr="008D1C17">
        <w:rPr>
          <w:rFonts w:cs="Verdana"/>
          <w:color w:val="000000"/>
          <w:lang w:val="nl-NL"/>
        </w:rPr>
        <w:t>met overige onderdelen van de inschrijving</w:t>
      </w:r>
      <w:r>
        <w:rPr>
          <w:rFonts w:cs="Verdana"/>
          <w:color w:val="000000"/>
          <w:lang w:val="nl-NL"/>
        </w:rPr>
        <w:t xml:space="preserve"> consistent te zijn</w:t>
      </w:r>
      <w:r w:rsidRPr="008D1C17">
        <w:rPr>
          <w:rFonts w:cs="Verdana"/>
          <w:color w:val="000000"/>
          <w:lang w:val="nl-NL"/>
        </w:rPr>
        <w:t xml:space="preserve">. </w:t>
      </w:r>
    </w:p>
    <w:p w14:paraId="67873ACD" w14:textId="5F062005" w:rsidR="00AE7144" w:rsidRPr="00AE7144" w:rsidRDefault="00AE7144" w:rsidP="003E1BE1">
      <w:pPr>
        <w:pStyle w:val="Lijstalinea"/>
        <w:numPr>
          <w:ilvl w:val="0"/>
          <w:numId w:val="37"/>
        </w:numPr>
        <w:autoSpaceDE w:val="0"/>
        <w:autoSpaceDN w:val="0"/>
        <w:adjustRightInd w:val="0"/>
        <w:ind w:left="284" w:hanging="284"/>
        <w:contextualSpacing/>
        <w:rPr>
          <w:rFonts w:cs="Verdana"/>
          <w:color w:val="000000"/>
          <w:lang w:val="nl-NL"/>
        </w:rPr>
      </w:pPr>
      <w:r w:rsidRPr="00AE7144">
        <w:rPr>
          <w:rFonts w:cs="Verdana"/>
          <w:color w:val="000000"/>
          <w:lang w:val="nl-NL"/>
        </w:rPr>
        <w:t>Het toevoegen van risico’s passend bij de thema’s zoals benoemd wordt niet extra gewaardeerd.</w:t>
      </w:r>
    </w:p>
    <w:p w14:paraId="57E9CDDB" w14:textId="77777777" w:rsidR="000A2EB6" w:rsidRDefault="000A2EB6" w:rsidP="000A2EB6">
      <w:pPr>
        <w:rPr>
          <w:lang w:val="nl-NL"/>
        </w:rPr>
      </w:pPr>
    </w:p>
    <w:p w14:paraId="3F8B2765" w14:textId="77777777" w:rsidR="000A2EB6" w:rsidRPr="00290530" w:rsidRDefault="000A2EB6">
      <w:pPr>
        <w:rPr>
          <w:b/>
          <w:bCs/>
          <w:lang w:val="nl-NL"/>
        </w:rPr>
      </w:pPr>
      <w:r w:rsidRPr="00F670BE">
        <w:rPr>
          <w:b/>
          <w:bCs/>
          <w:lang w:val="nl-NL"/>
        </w:rPr>
        <w:t>Lay-out en omvang</w:t>
      </w:r>
    </w:p>
    <w:p w14:paraId="5873298D" w14:textId="77777777" w:rsidR="000A2EB6" w:rsidRPr="0020385B" w:rsidRDefault="000A2EB6" w:rsidP="000A2EB6">
      <w:pPr>
        <w:rPr>
          <w:b/>
          <w:lang w:val="nl-NL"/>
        </w:rPr>
      </w:pPr>
    </w:p>
    <w:p w14:paraId="550DFA96" w14:textId="77777777" w:rsidR="000A2EB6" w:rsidRPr="0020385B" w:rsidRDefault="000A2EB6" w:rsidP="000A2EB6">
      <w:pPr>
        <w:autoSpaceDE w:val="0"/>
        <w:autoSpaceDN w:val="0"/>
        <w:adjustRightInd w:val="0"/>
        <w:rPr>
          <w:rFonts w:cs="Verdana"/>
          <w:color w:val="000000"/>
          <w:lang w:val="nl-NL"/>
        </w:rPr>
      </w:pPr>
      <w:r w:rsidRPr="0020385B">
        <w:rPr>
          <w:rFonts w:cs="Verdana"/>
          <w:color w:val="000000"/>
          <w:lang w:val="nl-NL"/>
        </w:rPr>
        <w:t xml:space="preserve">Aan de lay-out van de aanbieding worden de volgende eisen gesteld: </w:t>
      </w:r>
    </w:p>
    <w:p w14:paraId="145329B5" w14:textId="77777777" w:rsidR="000A2EB6" w:rsidRPr="0020385B" w:rsidRDefault="000A2EB6" w:rsidP="000A2EB6">
      <w:pPr>
        <w:pStyle w:val="Lijstalinea"/>
        <w:numPr>
          <w:ilvl w:val="0"/>
          <w:numId w:val="36"/>
        </w:numPr>
        <w:autoSpaceDE w:val="0"/>
        <w:autoSpaceDN w:val="0"/>
        <w:adjustRightInd w:val="0"/>
        <w:spacing w:after="14"/>
        <w:ind w:left="284" w:hanging="284"/>
        <w:contextualSpacing/>
        <w:rPr>
          <w:rFonts w:cs="Verdana"/>
          <w:color w:val="000000"/>
          <w:lang w:val="nl-NL"/>
        </w:rPr>
      </w:pPr>
      <w:r w:rsidRPr="0020385B">
        <w:rPr>
          <w:rFonts w:cs="Verdana"/>
          <w:color w:val="000000"/>
          <w:lang w:val="nl-NL"/>
        </w:rPr>
        <w:t xml:space="preserve">Papierformaat is A4 </w:t>
      </w:r>
    </w:p>
    <w:p w14:paraId="5573B6BB" w14:textId="77777777" w:rsidR="000A2EB6" w:rsidRPr="0020385B" w:rsidRDefault="000A2EB6" w:rsidP="000A2EB6">
      <w:pPr>
        <w:pStyle w:val="Lijstalinea"/>
        <w:numPr>
          <w:ilvl w:val="0"/>
          <w:numId w:val="36"/>
        </w:numPr>
        <w:autoSpaceDE w:val="0"/>
        <w:autoSpaceDN w:val="0"/>
        <w:adjustRightInd w:val="0"/>
        <w:spacing w:after="14"/>
        <w:ind w:left="284" w:hanging="284"/>
        <w:contextualSpacing/>
        <w:rPr>
          <w:rFonts w:cs="Verdana"/>
          <w:color w:val="000000"/>
          <w:lang w:val="nl-NL"/>
        </w:rPr>
      </w:pPr>
      <w:r w:rsidRPr="0020385B">
        <w:rPr>
          <w:rFonts w:cs="Verdana"/>
          <w:color w:val="000000"/>
          <w:lang w:val="nl-NL"/>
        </w:rPr>
        <w:t xml:space="preserve">Lettertype is </w:t>
      </w:r>
      <w:proofErr w:type="spellStart"/>
      <w:r w:rsidRPr="0020385B">
        <w:rPr>
          <w:rFonts w:cs="Verdana"/>
          <w:color w:val="000000"/>
          <w:lang w:val="nl-NL"/>
        </w:rPr>
        <w:t>Verdana</w:t>
      </w:r>
      <w:proofErr w:type="spellEnd"/>
      <w:r w:rsidRPr="0020385B">
        <w:rPr>
          <w:rFonts w:cs="Verdana"/>
          <w:color w:val="000000"/>
          <w:lang w:val="nl-NL"/>
        </w:rPr>
        <w:t xml:space="preserve"> </w:t>
      </w:r>
    </w:p>
    <w:p w14:paraId="533603B1" w14:textId="77777777" w:rsidR="000A2EB6" w:rsidRPr="0020385B" w:rsidRDefault="000A2EB6" w:rsidP="000A2EB6">
      <w:pPr>
        <w:pStyle w:val="Lijstalinea"/>
        <w:numPr>
          <w:ilvl w:val="0"/>
          <w:numId w:val="36"/>
        </w:numPr>
        <w:autoSpaceDE w:val="0"/>
        <w:autoSpaceDN w:val="0"/>
        <w:adjustRightInd w:val="0"/>
        <w:spacing w:after="14"/>
        <w:ind w:left="284" w:hanging="284"/>
        <w:contextualSpacing/>
        <w:rPr>
          <w:rFonts w:cs="Verdana"/>
          <w:color w:val="000000"/>
          <w:lang w:val="nl-NL"/>
        </w:rPr>
      </w:pPr>
      <w:r w:rsidRPr="0020385B">
        <w:rPr>
          <w:rFonts w:cs="Verdana"/>
          <w:color w:val="000000"/>
          <w:lang w:val="nl-NL"/>
        </w:rPr>
        <w:t xml:space="preserve">Tekengrootte is minimaal 9 </w:t>
      </w:r>
      <w:proofErr w:type="spellStart"/>
      <w:r w:rsidRPr="0020385B">
        <w:rPr>
          <w:rFonts w:cs="Verdana"/>
          <w:color w:val="000000"/>
          <w:lang w:val="nl-NL"/>
        </w:rPr>
        <w:t>punts</w:t>
      </w:r>
      <w:proofErr w:type="spellEnd"/>
      <w:r w:rsidRPr="0020385B">
        <w:rPr>
          <w:rFonts w:cs="Verdana"/>
          <w:color w:val="000000"/>
          <w:lang w:val="nl-NL"/>
        </w:rPr>
        <w:t xml:space="preserve"> in het gehele document </w:t>
      </w:r>
    </w:p>
    <w:p w14:paraId="5A387C62" w14:textId="77777777" w:rsidR="000A2EB6" w:rsidRPr="0020385B" w:rsidRDefault="000A2EB6" w:rsidP="000A2EB6">
      <w:pPr>
        <w:pStyle w:val="Lijstalinea"/>
        <w:numPr>
          <w:ilvl w:val="0"/>
          <w:numId w:val="36"/>
        </w:numPr>
        <w:autoSpaceDE w:val="0"/>
        <w:autoSpaceDN w:val="0"/>
        <w:adjustRightInd w:val="0"/>
        <w:spacing w:after="14"/>
        <w:ind w:left="284" w:hanging="284"/>
        <w:contextualSpacing/>
        <w:rPr>
          <w:rFonts w:cs="Verdana"/>
          <w:color w:val="000000"/>
          <w:lang w:val="nl-NL"/>
        </w:rPr>
      </w:pPr>
      <w:r w:rsidRPr="0020385B">
        <w:rPr>
          <w:rFonts w:cs="Verdana"/>
          <w:color w:val="000000"/>
          <w:lang w:val="nl-NL"/>
        </w:rPr>
        <w:t xml:space="preserve">Regelafstand is minimaal enkel </w:t>
      </w:r>
    </w:p>
    <w:p w14:paraId="4408A8B2" w14:textId="77777777" w:rsidR="000A2EB6" w:rsidRPr="0020385B" w:rsidRDefault="000A2EB6" w:rsidP="000A2EB6">
      <w:pPr>
        <w:pStyle w:val="Lijstalinea"/>
        <w:numPr>
          <w:ilvl w:val="0"/>
          <w:numId w:val="36"/>
        </w:numPr>
        <w:autoSpaceDE w:val="0"/>
        <w:autoSpaceDN w:val="0"/>
        <w:adjustRightInd w:val="0"/>
        <w:spacing w:after="14"/>
        <w:ind w:left="284" w:hanging="284"/>
        <w:contextualSpacing/>
        <w:rPr>
          <w:rFonts w:cs="Verdana"/>
          <w:color w:val="000000"/>
          <w:lang w:val="nl-NL"/>
        </w:rPr>
      </w:pPr>
      <w:r w:rsidRPr="0020385B">
        <w:rPr>
          <w:rFonts w:cs="Verdana"/>
          <w:color w:val="000000"/>
          <w:lang w:val="nl-NL"/>
        </w:rPr>
        <w:t xml:space="preserve">Bladspiegel met marges van minimaal 2 cm boven, onder, links en rechts </w:t>
      </w:r>
    </w:p>
    <w:p w14:paraId="1B3CA07D" w14:textId="77777777" w:rsidR="000A2EB6" w:rsidRPr="0020385B" w:rsidRDefault="000A2EB6" w:rsidP="000A2EB6">
      <w:pPr>
        <w:pStyle w:val="Lijstalinea"/>
        <w:numPr>
          <w:ilvl w:val="0"/>
          <w:numId w:val="36"/>
        </w:numPr>
        <w:autoSpaceDE w:val="0"/>
        <w:autoSpaceDN w:val="0"/>
        <w:adjustRightInd w:val="0"/>
        <w:spacing w:after="14"/>
        <w:ind w:left="284" w:hanging="284"/>
        <w:contextualSpacing/>
        <w:rPr>
          <w:rFonts w:cs="Verdana"/>
          <w:color w:val="000000"/>
          <w:lang w:val="nl-NL"/>
        </w:rPr>
      </w:pPr>
      <w:r w:rsidRPr="0020385B">
        <w:rPr>
          <w:rFonts w:cs="Verdana"/>
          <w:color w:val="000000"/>
          <w:lang w:val="nl-NL"/>
        </w:rPr>
        <w:t xml:space="preserve">Iedere maatregel is uniek genummerd </w:t>
      </w:r>
    </w:p>
    <w:p w14:paraId="27E0232C" w14:textId="09C183C9" w:rsidR="00924475" w:rsidRPr="005F0075" w:rsidRDefault="000A2EB6" w:rsidP="00290530">
      <w:pPr>
        <w:autoSpaceDE w:val="0"/>
        <w:autoSpaceDN w:val="0"/>
        <w:adjustRightInd w:val="0"/>
        <w:contextualSpacing/>
        <w:rPr>
          <w:rFonts w:cs="Verdana"/>
          <w:color w:val="000000" w:themeColor="text1"/>
          <w:lang w:val="nl-NL"/>
        </w:rPr>
      </w:pPr>
      <w:r w:rsidRPr="00027367">
        <w:rPr>
          <w:rFonts w:cs="Verdana"/>
          <w:color w:val="000000"/>
          <w:lang w:val="nl-NL"/>
        </w:rPr>
        <w:t xml:space="preserve">De uitwerking van de BPKV mag maximaal </w:t>
      </w:r>
      <w:r w:rsidR="4CD6955B" w:rsidRPr="00027367">
        <w:rPr>
          <w:rFonts w:cs="Verdana"/>
          <w:color w:val="000000"/>
          <w:lang w:val="nl-NL"/>
        </w:rPr>
        <w:t>8</w:t>
      </w:r>
      <w:r w:rsidRPr="00027367">
        <w:rPr>
          <w:rFonts w:cs="Verdana"/>
          <w:color w:val="000000"/>
          <w:lang w:val="nl-NL"/>
        </w:rPr>
        <w:t xml:space="preserve"> pagina’s</w:t>
      </w:r>
      <w:r w:rsidRPr="0020385B">
        <w:rPr>
          <w:rFonts w:cs="Verdana"/>
          <w:color w:val="000000"/>
          <w:lang w:val="nl-NL"/>
        </w:rPr>
        <w:t xml:space="preserve"> zijn </w:t>
      </w:r>
      <w:r>
        <w:rPr>
          <w:rFonts w:cs="Verdana"/>
          <w:color w:val="000000"/>
          <w:lang w:val="nl-NL"/>
        </w:rPr>
        <w:t>(inclusief eventuele bijlagen en exclusief voorblad en inhoudsopgave).</w:t>
      </w:r>
      <w:r w:rsidR="006E24E1">
        <w:rPr>
          <w:rFonts w:cs="Verdana"/>
          <w:color w:val="000000"/>
          <w:lang w:val="nl-NL"/>
        </w:rPr>
        <w:t xml:space="preserve"> Hoe de pagina’s per criteria zijn verdeeld dient u zelf te bepalen.</w:t>
      </w:r>
      <w:r w:rsidR="00924475">
        <w:rPr>
          <w:rFonts w:cs="Verdana"/>
          <w:color w:val="000000"/>
          <w:lang w:val="nl-NL"/>
        </w:rPr>
        <w:t xml:space="preserve"> </w:t>
      </w:r>
      <w:r w:rsidR="005F0075" w:rsidRPr="005F0075">
        <w:rPr>
          <w:rFonts w:cs="Verdana"/>
          <w:color w:val="000000"/>
          <w:lang w:val="nl-NL"/>
        </w:rPr>
        <w:t xml:space="preserve">De uitwerking van de BPKV mag per criterium maximaal </w:t>
      </w:r>
      <w:r w:rsidR="005F0075">
        <w:rPr>
          <w:rFonts w:cs="Verdana"/>
          <w:color w:val="000000"/>
          <w:lang w:val="nl-NL"/>
        </w:rPr>
        <w:t>7</w:t>
      </w:r>
      <w:r w:rsidR="005F0075" w:rsidRPr="005F0075">
        <w:rPr>
          <w:rFonts w:cs="Verdana"/>
          <w:color w:val="000000"/>
          <w:lang w:val="nl-NL"/>
        </w:rPr>
        <w:t xml:space="preserve"> (sub)maatregelen zijn.</w:t>
      </w:r>
    </w:p>
    <w:p w14:paraId="458EFCDC" w14:textId="40FB862A" w:rsidR="000A2EB6" w:rsidRPr="0087171F" w:rsidRDefault="000A2EB6" w:rsidP="000A2EB6">
      <w:pPr>
        <w:autoSpaceDE w:val="0"/>
        <w:autoSpaceDN w:val="0"/>
        <w:adjustRightInd w:val="0"/>
        <w:rPr>
          <w:rFonts w:cs="Verdana"/>
          <w:color w:val="000000"/>
          <w:lang w:val="nl-NL"/>
        </w:rPr>
      </w:pPr>
      <w:r>
        <w:rPr>
          <w:rFonts w:cs="Verdana"/>
          <w:color w:val="000000"/>
          <w:lang w:val="nl-NL"/>
        </w:rPr>
        <w:t>Eventuele informatie opgenomen op het voorblad</w:t>
      </w:r>
      <w:r w:rsidR="00924475">
        <w:rPr>
          <w:rFonts w:cs="Verdana"/>
          <w:color w:val="000000"/>
          <w:lang w:val="nl-NL"/>
        </w:rPr>
        <w:t>, bijlagen</w:t>
      </w:r>
      <w:r>
        <w:rPr>
          <w:rFonts w:cs="Verdana"/>
          <w:color w:val="000000"/>
          <w:lang w:val="nl-NL"/>
        </w:rPr>
        <w:t xml:space="preserve"> of in de inhoudsopgave wordt </w:t>
      </w:r>
      <w:r w:rsidRPr="00F670BE">
        <w:rPr>
          <w:rFonts w:cs="Verdana"/>
          <w:b/>
          <w:bCs/>
          <w:color w:val="000000"/>
          <w:lang w:val="nl-NL"/>
        </w:rPr>
        <w:t xml:space="preserve">niet </w:t>
      </w:r>
      <w:r>
        <w:rPr>
          <w:rFonts w:cs="Verdana"/>
          <w:color w:val="000000"/>
          <w:lang w:val="nl-NL"/>
        </w:rPr>
        <w:t>beoordeeld.</w:t>
      </w:r>
    </w:p>
    <w:p w14:paraId="19875572" w14:textId="77777777" w:rsidR="000A2EB6" w:rsidRDefault="000A2EB6" w:rsidP="000A2EB6">
      <w:pPr>
        <w:autoSpaceDE w:val="0"/>
        <w:autoSpaceDN w:val="0"/>
        <w:adjustRightInd w:val="0"/>
        <w:rPr>
          <w:rFonts w:cs="Verdana"/>
          <w:color w:val="000000"/>
          <w:lang w:val="nl-NL"/>
        </w:rPr>
      </w:pPr>
    </w:p>
    <w:p w14:paraId="5079FC79" w14:textId="39371BEC" w:rsidR="00AE7144" w:rsidRDefault="000A2EB6" w:rsidP="000A2EB6">
      <w:pPr>
        <w:spacing w:line="240" w:lineRule="auto"/>
        <w:rPr>
          <w:rFonts w:cs="Verdana"/>
          <w:color w:val="000000"/>
          <w:lang w:val="nl-NL"/>
        </w:rPr>
      </w:pPr>
      <w:r w:rsidRPr="00BD0D87">
        <w:rPr>
          <w:rFonts w:cs="Verdana"/>
          <w:color w:val="000000"/>
          <w:lang w:val="nl-NL"/>
        </w:rPr>
        <w:t xml:space="preserve">De inschrijver beschrijft voor </w:t>
      </w:r>
      <w:r>
        <w:rPr>
          <w:rFonts w:cs="Verdana"/>
          <w:color w:val="000000"/>
          <w:lang w:val="nl-NL"/>
        </w:rPr>
        <w:t>elk</w:t>
      </w:r>
      <w:r w:rsidRPr="00BD0D87">
        <w:rPr>
          <w:rFonts w:cs="Verdana"/>
          <w:color w:val="000000"/>
          <w:lang w:val="nl-NL"/>
        </w:rPr>
        <w:t xml:space="preserve"> risico</w:t>
      </w:r>
      <w:r w:rsidR="00E72BA2">
        <w:rPr>
          <w:rFonts w:cs="Verdana"/>
          <w:color w:val="000000"/>
          <w:lang w:val="nl-NL"/>
        </w:rPr>
        <w:t xml:space="preserve">, zoals benoemd in ‘Tabel BPKV criteria’, </w:t>
      </w:r>
      <w:r w:rsidRPr="00BD0D87">
        <w:rPr>
          <w:rFonts w:cs="Verdana"/>
          <w:color w:val="000000"/>
          <w:lang w:val="nl-NL"/>
        </w:rPr>
        <w:t xml:space="preserve">zo specifiek en nauwkeurig mogelijk welke beheersmaatregelen hij zal nemen om het risico optimaal te beheersen en beschrijft welk effect toepassing van die beheersmaatregelen zal hebben op het beheersen van het betreffende risico. </w:t>
      </w:r>
    </w:p>
    <w:p w14:paraId="77E5C1DD" w14:textId="06C50C6A" w:rsidR="000A2EB6" w:rsidRDefault="000A2EB6" w:rsidP="000A2EB6">
      <w:pPr>
        <w:spacing w:line="240" w:lineRule="auto"/>
        <w:rPr>
          <w:lang w:val="nl-NL"/>
        </w:rPr>
      </w:pPr>
      <w:r w:rsidRPr="00BD0D87">
        <w:rPr>
          <w:rFonts w:cs="Verdana"/>
          <w:color w:val="000000"/>
          <w:lang w:val="nl-NL"/>
        </w:rPr>
        <w:t>Daarbij verstrekt de inschrijver voor elke beheersmaatregel een onderbouwing van het effect. Onder “onderbouwing” wordt verstaan: Uitleg die de aanbesteder overtuigt dat de beheersmaatregel zal werken en effectief is.</w:t>
      </w:r>
    </w:p>
    <w:p w14:paraId="444B381E" w14:textId="77777777" w:rsidR="000A2EB6" w:rsidRDefault="000A2EB6" w:rsidP="000A2EB6">
      <w:pPr>
        <w:autoSpaceDE w:val="0"/>
        <w:autoSpaceDN w:val="0"/>
        <w:adjustRightInd w:val="0"/>
        <w:spacing w:line="240" w:lineRule="auto"/>
        <w:rPr>
          <w:rFonts w:cs="Verdana"/>
          <w:color w:val="000000"/>
          <w:lang w:val="nl-NL"/>
        </w:rPr>
      </w:pPr>
    </w:p>
    <w:p w14:paraId="48447AAF" w14:textId="7D5DF751" w:rsidR="000A2EB6" w:rsidRDefault="000A2EB6" w:rsidP="000A2EB6">
      <w:pPr>
        <w:autoSpaceDE w:val="0"/>
        <w:autoSpaceDN w:val="0"/>
        <w:adjustRightInd w:val="0"/>
        <w:spacing w:line="240" w:lineRule="auto"/>
        <w:rPr>
          <w:rFonts w:cs="Verdana"/>
          <w:color w:val="000000"/>
          <w:lang w:val="nl-NL"/>
        </w:rPr>
      </w:pPr>
      <w:r>
        <w:rPr>
          <w:rFonts w:cs="Verdana"/>
          <w:color w:val="000000"/>
          <w:lang w:val="nl-NL"/>
        </w:rPr>
        <w:t>Aanbesteder</w:t>
      </w:r>
      <w:r w:rsidRPr="00D6388E">
        <w:rPr>
          <w:rFonts w:cs="Verdana"/>
          <w:color w:val="000000"/>
          <w:lang w:val="nl-NL"/>
        </w:rPr>
        <w:t xml:space="preserve"> behoudt zich het recht voor om aangeboden maatregelen gedeeltelijk of niet af te nemen. </w:t>
      </w:r>
    </w:p>
    <w:p w14:paraId="06235F46" w14:textId="77777777" w:rsidR="000A2EB6" w:rsidRPr="00E40B9C" w:rsidRDefault="000A2EB6" w:rsidP="000A2EB6">
      <w:pPr>
        <w:rPr>
          <w:lang w:val="nl-NL"/>
        </w:rPr>
        <w:sectPr w:rsidR="000A2EB6" w:rsidRPr="00E40B9C" w:rsidSect="000A2EB6">
          <w:headerReference w:type="default" r:id="rId11"/>
          <w:footerReference w:type="default" r:id="rId12"/>
          <w:pgSz w:w="11907" w:h="16840" w:code="9"/>
          <w:pgMar w:top="1985" w:right="964" w:bottom="1701" w:left="3261" w:header="709" w:footer="709" w:gutter="0"/>
          <w:cols w:space="720"/>
          <w:docGrid w:linePitch="360"/>
        </w:sectPr>
      </w:pPr>
    </w:p>
    <w:p w14:paraId="160AAFCA" w14:textId="3A09979E" w:rsidR="000A2EB6" w:rsidRDefault="000A2EB6" w:rsidP="000A2EB6">
      <w:pPr>
        <w:pStyle w:val="BijlageOngenummerdParagraaf"/>
        <w:rPr>
          <w:color w:val="000000"/>
          <w:lang w:val="nl-NL"/>
        </w:rPr>
      </w:pPr>
      <w:bookmarkStart w:id="2" w:name="_Toc231881349"/>
      <w:bookmarkStart w:id="3" w:name="bwBijl_J_BV_uit_kop"/>
      <w:r w:rsidRPr="00956B09">
        <w:rPr>
          <w:color w:val="000000"/>
          <w:lang w:val="nl-NL"/>
        </w:rPr>
        <w:lastRenderedPageBreak/>
        <w:t>Tabel BPKV-criteria</w:t>
      </w:r>
      <w:bookmarkEnd w:id="2"/>
    </w:p>
    <w:p w14:paraId="22FC6005" w14:textId="77777777" w:rsidR="008B6479" w:rsidRDefault="008B6479" w:rsidP="008B6479">
      <w:pPr>
        <w:rPr>
          <w:lang w:val="nl-NL"/>
        </w:rPr>
      </w:pPr>
    </w:p>
    <w:tbl>
      <w:tblPr>
        <w:tblW w:w="13882" w:type="dxa"/>
        <w:tblInd w:w="108" w:type="dxa"/>
        <w:tblCellMar>
          <w:left w:w="0" w:type="dxa"/>
          <w:right w:w="0" w:type="dxa"/>
        </w:tblCellMar>
        <w:tblLook w:val="04A0" w:firstRow="1" w:lastRow="0" w:firstColumn="1" w:lastColumn="0" w:noHBand="0" w:noVBand="1"/>
      </w:tblPr>
      <w:tblGrid>
        <w:gridCol w:w="2145"/>
        <w:gridCol w:w="2835"/>
        <w:gridCol w:w="3969"/>
        <w:gridCol w:w="4933"/>
      </w:tblGrid>
      <w:tr w:rsidR="00857075" w:rsidRPr="00B91753" w14:paraId="1AD6007B" w14:textId="77777777" w:rsidTr="5918F6CF">
        <w:trPr>
          <w:trHeight w:val="535"/>
        </w:trPr>
        <w:tc>
          <w:tcPr>
            <w:tcW w:w="2145" w:type="dxa"/>
            <w:tcBorders>
              <w:top w:val="double" w:sz="4" w:space="0" w:color="auto"/>
              <w:left w:val="double" w:sz="4" w:space="0" w:color="auto"/>
              <w:bottom w:val="single" w:sz="12" w:space="0" w:color="auto"/>
              <w:right w:val="single" w:sz="8" w:space="0" w:color="auto"/>
            </w:tcBorders>
            <w:tcMar>
              <w:top w:w="0" w:type="dxa"/>
              <w:left w:w="108" w:type="dxa"/>
              <w:bottom w:w="0" w:type="dxa"/>
              <w:right w:w="108" w:type="dxa"/>
            </w:tcMar>
            <w:hideMark/>
          </w:tcPr>
          <w:p w14:paraId="696E18FC" w14:textId="77777777" w:rsidR="00B91753" w:rsidRPr="00B91753" w:rsidRDefault="00B91753" w:rsidP="00974D14">
            <w:pPr>
              <w:jc w:val="center"/>
              <w:rPr>
                <w:b/>
                <w:bCs/>
                <w:color w:val="000000"/>
                <w:lang w:val="nl-NL"/>
              </w:rPr>
            </w:pPr>
          </w:p>
          <w:p w14:paraId="7687D183" w14:textId="77777777" w:rsidR="00857075" w:rsidRPr="00B91753" w:rsidRDefault="00857075" w:rsidP="00974D14">
            <w:pPr>
              <w:jc w:val="center"/>
              <w:rPr>
                <w:b/>
                <w:bCs/>
                <w:color w:val="000000"/>
                <w:lang w:val="nl-NL"/>
              </w:rPr>
            </w:pPr>
            <w:r w:rsidRPr="00B91753">
              <w:rPr>
                <w:b/>
                <w:bCs/>
                <w:color w:val="000000"/>
                <w:lang w:val="nl-NL"/>
              </w:rPr>
              <w:t>Criterium</w:t>
            </w:r>
          </w:p>
          <w:p w14:paraId="03358108" w14:textId="43A699FB" w:rsidR="00B91753" w:rsidRPr="00B91753" w:rsidRDefault="00B91753" w:rsidP="00974D14">
            <w:pPr>
              <w:jc w:val="center"/>
              <w:rPr>
                <w:b/>
                <w:bCs/>
                <w:color w:val="000000"/>
                <w:lang w:val="nl-NL"/>
              </w:rPr>
            </w:pPr>
          </w:p>
        </w:tc>
        <w:tc>
          <w:tcPr>
            <w:tcW w:w="2835" w:type="dxa"/>
            <w:tcBorders>
              <w:top w:val="double" w:sz="4" w:space="0" w:color="auto"/>
              <w:left w:val="nil"/>
              <w:bottom w:val="single" w:sz="12" w:space="0" w:color="auto"/>
              <w:right w:val="single" w:sz="8" w:space="0" w:color="auto"/>
            </w:tcBorders>
            <w:tcMar>
              <w:top w:w="0" w:type="dxa"/>
              <w:left w:w="108" w:type="dxa"/>
              <w:bottom w:w="0" w:type="dxa"/>
              <w:right w:w="108" w:type="dxa"/>
            </w:tcMar>
            <w:hideMark/>
          </w:tcPr>
          <w:p w14:paraId="68823DA8" w14:textId="77777777" w:rsidR="00B91753" w:rsidRPr="00B91753" w:rsidRDefault="00B91753" w:rsidP="00974D14">
            <w:pPr>
              <w:jc w:val="center"/>
              <w:rPr>
                <w:b/>
                <w:bCs/>
                <w:color w:val="000000"/>
                <w:lang w:val="nl-NL"/>
              </w:rPr>
            </w:pPr>
          </w:p>
          <w:p w14:paraId="36A3BA64" w14:textId="45D71D0C" w:rsidR="00857075" w:rsidRPr="00B91753" w:rsidRDefault="00857075" w:rsidP="00974D14">
            <w:pPr>
              <w:jc w:val="center"/>
              <w:rPr>
                <w:b/>
                <w:bCs/>
                <w:color w:val="000000"/>
                <w:lang w:val="nl-NL"/>
              </w:rPr>
            </w:pPr>
            <w:r w:rsidRPr="00B91753">
              <w:rPr>
                <w:b/>
                <w:bCs/>
                <w:color w:val="000000"/>
                <w:lang w:val="nl-NL"/>
              </w:rPr>
              <w:t>Risico</w:t>
            </w:r>
          </w:p>
        </w:tc>
        <w:tc>
          <w:tcPr>
            <w:tcW w:w="3969" w:type="dxa"/>
            <w:tcBorders>
              <w:top w:val="double" w:sz="4" w:space="0" w:color="auto"/>
              <w:left w:val="nil"/>
              <w:bottom w:val="single" w:sz="12" w:space="0" w:color="auto"/>
              <w:right w:val="single" w:sz="8" w:space="0" w:color="auto"/>
            </w:tcBorders>
            <w:tcMar>
              <w:top w:w="0" w:type="dxa"/>
              <w:left w:w="108" w:type="dxa"/>
              <w:bottom w:w="0" w:type="dxa"/>
              <w:right w:w="108" w:type="dxa"/>
            </w:tcMar>
            <w:hideMark/>
          </w:tcPr>
          <w:p w14:paraId="55D42A04" w14:textId="77777777" w:rsidR="00B91753" w:rsidRPr="00B91753" w:rsidRDefault="00B91753" w:rsidP="00974D14">
            <w:pPr>
              <w:ind w:left="-51" w:right="-108"/>
              <w:jc w:val="center"/>
              <w:rPr>
                <w:b/>
                <w:bCs/>
                <w:color w:val="000000"/>
                <w:lang w:val="nl-NL"/>
              </w:rPr>
            </w:pPr>
          </w:p>
          <w:p w14:paraId="22C4C2F2" w14:textId="52DBD055" w:rsidR="00857075" w:rsidRPr="00B91753" w:rsidRDefault="00857075" w:rsidP="00974D14">
            <w:pPr>
              <w:ind w:left="-51" w:right="-108"/>
              <w:jc w:val="center"/>
              <w:rPr>
                <w:b/>
                <w:bCs/>
                <w:color w:val="000000"/>
                <w:lang w:val="nl-NL"/>
              </w:rPr>
            </w:pPr>
            <w:r w:rsidRPr="00B91753">
              <w:rPr>
                <w:b/>
                <w:bCs/>
                <w:color w:val="000000"/>
                <w:lang w:val="nl-NL"/>
              </w:rPr>
              <w:t>Aandachtspunten</w:t>
            </w:r>
          </w:p>
        </w:tc>
        <w:tc>
          <w:tcPr>
            <w:tcW w:w="4933" w:type="dxa"/>
            <w:tcBorders>
              <w:top w:val="double" w:sz="4" w:space="0" w:color="auto"/>
              <w:left w:val="nil"/>
              <w:bottom w:val="single" w:sz="12" w:space="0" w:color="auto"/>
              <w:right w:val="double" w:sz="4" w:space="0" w:color="auto"/>
            </w:tcBorders>
            <w:tcMar>
              <w:top w:w="0" w:type="dxa"/>
              <w:left w:w="108" w:type="dxa"/>
              <w:bottom w:w="0" w:type="dxa"/>
              <w:right w:w="108" w:type="dxa"/>
            </w:tcMar>
            <w:hideMark/>
          </w:tcPr>
          <w:p w14:paraId="551711A5" w14:textId="77777777" w:rsidR="00B91753" w:rsidRPr="00B91753" w:rsidRDefault="00B91753" w:rsidP="00974D14">
            <w:pPr>
              <w:ind w:left="-65" w:right="-108"/>
              <w:jc w:val="center"/>
              <w:rPr>
                <w:b/>
                <w:bCs/>
                <w:color w:val="000000"/>
                <w:lang w:val="nl-NL"/>
              </w:rPr>
            </w:pPr>
          </w:p>
          <w:p w14:paraId="71777C7A" w14:textId="0F1FE168" w:rsidR="00857075" w:rsidRPr="00B91753" w:rsidRDefault="00857075" w:rsidP="00974D14">
            <w:pPr>
              <w:ind w:left="-65" w:right="-108"/>
              <w:jc w:val="center"/>
              <w:rPr>
                <w:b/>
                <w:bCs/>
                <w:color w:val="000000"/>
                <w:lang w:val="nl-NL"/>
              </w:rPr>
            </w:pPr>
            <w:r w:rsidRPr="00B91753">
              <w:rPr>
                <w:b/>
                <w:bCs/>
                <w:color w:val="000000"/>
                <w:lang w:val="nl-NL"/>
              </w:rPr>
              <w:t>Doelstelling(en) aanbesteder</w:t>
            </w:r>
          </w:p>
        </w:tc>
      </w:tr>
      <w:tr w:rsidR="00857075" w:rsidRPr="00567512" w14:paraId="6599E9B5" w14:textId="77777777" w:rsidTr="5918F6CF">
        <w:trPr>
          <w:cantSplit/>
          <w:trHeight w:val="976"/>
        </w:trPr>
        <w:tc>
          <w:tcPr>
            <w:tcW w:w="2145" w:type="dxa"/>
            <w:tcBorders>
              <w:top w:val="single" w:sz="12" w:space="0" w:color="auto"/>
              <w:left w:val="double" w:sz="4" w:space="0" w:color="auto"/>
              <w:bottom w:val="single" w:sz="4" w:space="0" w:color="auto"/>
              <w:right w:val="single" w:sz="8" w:space="0" w:color="auto"/>
            </w:tcBorders>
            <w:tcMar>
              <w:top w:w="0" w:type="dxa"/>
              <w:left w:w="108" w:type="dxa"/>
              <w:bottom w:w="0" w:type="dxa"/>
              <w:right w:w="108" w:type="dxa"/>
            </w:tcMar>
            <w:hideMark/>
          </w:tcPr>
          <w:p w14:paraId="1EDD3EEF" w14:textId="49FD3934" w:rsidR="00857075" w:rsidRPr="00B91753" w:rsidRDefault="00857075" w:rsidP="00857075">
            <w:pPr>
              <w:spacing w:before="60"/>
              <w:ind w:left="176" w:right="-108" w:hanging="244"/>
              <w:rPr>
                <w:color w:val="000000"/>
                <w:lang w:val="nl-NL"/>
              </w:rPr>
            </w:pPr>
            <w:r w:rsidRPr="00B91753">
              <w:rPr>
                <w:color w:val="000000"/>
                <w:lang w:val="nl-NL"/>
              </w:rPr>
              <w:t>1. Risicobeheersplan: deskundigheid</w:t>
            </w:r>
            <w:r w:rsidRPr="00B91753">
              <w:rPr>
                <w:rStyle w:val="Verborgentekst"/>
                <w:color w:val="000000"/>
                <w:lang w:val="nl-NL"/>
              </w:rPr>
              <w:t xml:space="preserve"> </w:t>
            </w:r>
          </w:p>
        </w:tc>
        <w:tc>
          <w:tcPr>
            <w:tcW w:w="2835" w:type="dxa"/>
            <w:tcBorders>
              <w:top w:val="single" w:sz="12" w:space="0" w:color="auto"/>
              <w:left w:val="nil"/>
              <w:bottom w:val="single" w:sz="4" w:space="0" w:color="auto"/>
              <w:right w:val="single" w:sz="8" w:space="0" w:color="auto"/>
            </w:tcBorders>
            <w:tcMar>
              <w:top w:w="0" w:type="dxa"/>
              <w:left w:w="108" w:type="dxa"/>
              <w:bottom w:w="0" w:type="dxa"/>
              <w:right w:w="108" w:type="dxa"/>
            </w:tcMar>
          </w:tcPr>
          <w:p w14:paraId="28C41EE8" w14:textId="39D581EF" w:rsidR="00857075" w:rsidRPr="00B91753" w:rsidRDefault="00857075" w:rsidP="00857075">
            <w:pPr>
              <w:spacing w:beforeLines="60" w:before="144" w:after="60"/>
              <w:rPr>
                <w:color w:val="000000"/>
                <w:lang w:val="nl-NL"/>
              </w:rPr>
            </w:pPr>
            <w:r w:rsidRPr="00B91753">
              <w:rPr>
                <w:rFonts w:cs="V&amp;W Syntax (Adobe)"/>
                <w:lang w:val="nl-NL"/>
              </w:rPr>
              <w:t>ON kan niet tijdig de juiste kwaliteit en kwantitatieve expertise inzetten</w:t>
            </w:r>
          </w:p>
        </w:tc>
        <w:tc>
          <w:tcPr>
            <w:tcW w:w="3969" w:type="dxa"/>
            <w:vMerge w:val="restart"/>
            <w:tcBorders>
              <w:top w:val="nil"/>
              <w:left w:val="nil"/>
              <w:right w:val="single" w:sz="8" w:space="0" w:color="auto"/>
            </w:tcBorders>
            <w:tcMar>
              <w:top w:w="0" w:type="dxa"/>
              <w:left w:w="108" w:type="dxa"/>
              <w:bottom w:w="0" w:type="dxa"/>
              <w:right w:w="108" w:type="dxa"/>
            </w:tcMar>
          </w:tcPr>
          <w:p w14:paraId="7AE10402" w14:textId="2CC679E7" w:rsidR="00857075" w:rsidRPr="00B91753" w:rsidRDefault="00857075" w:rsidP="00857075">
            <w:pPr>
              <w:numPr>
                <w:ilvl w:val="0"/>
                <w:numId w:val="35"/>
              </w:numPr>
              <w:ind w:left="352"/>
              <w:rPr>
                <w:rFonts w:cs="Arial"/>
                <w:noProof/>
                <w:color w:val="000000"/>
                <w:lang w:val="nl-NL"/>
              </w:rPr>
            </w:pPr>
            <w:r w:rsidRPr="00B91753">
              <w:rPr>
                <w:rFonts w:cs="Arial"/>
                <w:noProof/>
                <w:color w:val="000000"/>
                <w:lang w:val="nl-NL"/>
              </w:rPr>
              <w:t>De mate waarin de aangeboden maatregelen en resultaten (prestaties) bijdragen aan het bereiken van de doelstelling.</w:t>
            </w:r>
          </w:p>
          <w:p w14:paraId="2563B28B" w14:textId="77777777" w:rsidR="00857075" w:rsidRPr="00B91753" w:rsidRDefault="00857075" w:rsidP="00857075">
            <w:pPr>
              <w:ind w:left="352"/>
              <w:rPr>
                <w:rFonts w:cs="Arial"/>
                <w:noProof/>
                <w:color w:val="000000"/>
                <w:lang w:val="nl-NL"/>
              </w:rPr>
            </w:pPr>
          </w:p>
          <w:p w14:paraId="3ACA6F12" w14:textId="77777777" w:rsidR="00857075" w:rsidRPr="00B91753" w:rsidRDefault="00857075" w:rsidP="00857075">
            <w:pPr>
              <w:numPr>
                <w:ilvl w:val="0"/>
                <w:numId w:val="35"/>
              </w:numPr>
              <w:ind w:left="352"/>
              <w:rPr>
                <w:rFonts w:cs="Arial"/>
                <w:noProof/>
                <w:color w:val="000000"/>
                <w:lang w:val="nl-NL"/>
              </w:rPr>
            </w:pPr>
            <w:r w:rsidRPr="00B91753">
              <w:rPr>
                <w:rFonts w:cs="Arial"/>
                <w:noProof/>
                <w:color w:val="000000"/>
                <w:lang w:val="nl-NL"/>
              </w:rPr>
              <w:t>De mate waarin het aanbod SMART gemaakt is.</w:t>
            </w:r>
          </w:p>
          <w:p w14:paraId="0313E1B4" w14:textId="77777777" w:rsidR="00857075" w:rsidRPr="00B91753" w:rsidRDefault="00857075" w:rsidP="00857075">
            <w:pPr>
              <w:pStyle w:val="Lijstalinea"/>
              <w:numPr>
                <w:ilvl w:val="0"/>
                <w:numId w:val="0"/>
              </w:numPr>
              <w:ind w:left="227"/>
              <w:rPr>
                <w:rFonts w:cs="Arial"/>
                <w:noProof/>
                <w:color w:val="000000"/>
                <w:lang w:val="nl-NL"/>
              </w:rPr>
            </w:pPr>
          </w:p>
          <w:p w14:paraId="06E27A15" w14:textId="553F5FA5" w:rsidR="00857075" w:rsidRPr="00B91753" w:rsidRDefault="00857075" w:rsidP="0EEAE8CE">
            <w:pPr>
              <w:numPr>
                <w:ilvl w:val="0"/>
                <w:numId w:val="35"/>
              </w:numPr>
              <w:ind w:left="352"/>
              <w:rPr>
                <w:noProof/>
                <w:color w:val="000000"/>
                <w:lang w:val="nl-NL"/>
              </w:rPr>
            </w:pPr>
            <w:r w:rsidRPr="00B91753">
              <w:rPr>
                <w:rFonts w:cs="Arial"/>
                <w:noProof/>
                <w:color w:val="000000"/>
                <w:lang w:val="nl-NL"/>
              </w:rPr>
              <w:t>De mate waarin de aangeboden maatregelen en resultaten (prestaties) onderbouwd zijn.</w:t>
            </w:r>
          </w:p>
        </w:tc>
        <w:tc>
          <w:tcPr>
            <w:tcW w:w="4933" w:type="dxa"/>
            <w:tcBorders>
              <w:top w:val="single" w:sz="12" w:space="0" w:color="auto"/>
              <w:left w:val="nil"/>
              <w:bottom w:val="single" w:sz="4" w:space="0" w:color="auto"/>
              <w:right w:val="double" w:sz="4" w:space="0" w:color="auto"/>
            </w:tcBorders>
            <w:shd w:val="clear" w:color="auto" w:fill="auto"/>
            <w:tcMar>
              <w:top w:w="0" w:type="dxa"/>
              <w:left w:w="108" w:type="dxa"/>
              <w:bottom w:w="0" w:type="dxa"/>
              <w:right w:w="108" w:type="dxa"/>
            </w:tcMar>
          </w:tcPr>
          <w:p w14:paraId="39723C44" w14:textId="672E6E3E" w:rsidR="00857075" w:rsidRPr="00290530" w:rsidRDefault="00E72BA2" w:rsidP="00E72BA2">
            <w:pPr>
              <w:ind w:right="-97"/>
              <w:rPr>
                <w:rStyle w:val="Verborgentekst"/>
                <w:b w:val="0"/>
                <w:i w:val="0"/>
                <w:color w:val="000000" w:themeColor="text1"/>
                <w:sz w:val="18"/>
                <w:szCs w:val="18"/>
                <w:lang w:val="nl-NL"/>
              </w:rPr>
            </w:pPr>
            <w:r>
              <w:rPr>
                <w:rFonts w:cs="Arial"/>
                <w:color w:val="000000"/>
                <w:lang w:val="nl-NL"/>
              </w:rPr>
              <w:t xml:space="preserve">Opdrachtgever beoogd een stabiele projectorganisatie </w:t>
            </w:r>
            <w:r w:rsidR="00857075" w:rsidRPr="006E24E1">
              <w:rPr>
                <w:rFonts w:cs="Arial"/>
                <w:color w:val="000000"/>
                <w:lang w:val="nl-NL"/>
              </w:rPr>
              <w:t xml:space="preserve">die tijdig kan </w:t>
            </w:r>
            <w:r w:rsidR="0CB4B906" w:rsidRPr="006E24E1">
              <w:rPr>
                <w:rFonts w:cs="Arial"/>
                <w:color w:val="000000"/>
                <w:lang w:val="nl-NL"/>
              </w:rPr>
              <w:t>opstarten (een zgn. '</w:t>
            </w:r>
            <w:r w:rsidR="4D05FDB3" w:rsidRPr="006E24E1">
              <w:rPr>
                <w:rFonts w:cs="Arial"/>
                <w:color w:val="000000"/>
                <w:lang w:val="nl-NL"/>
              </w:rPr>
              <w:t xml:space="preserve">vliegende start') en </w:t>
            </w:r>
            <w:r w:rsidR="000056D3">
              <w:rPr>
                <w:rFonts w:cs="Arial"/>
                <w:color w:val="000000"/>
                <w:lang w:val="nl-NL"/>
              </w:rPr>
              <w:t>tijdig bij- en afschakelen van de juiste en voldoende capaciteit.</w:t>
            </w:r>
          </w:p>
        </w:tc>
      </w:tr>
      <w:tr w:rsidR="00857075" w:rsidRPr="00567512" w14:paraId="7DB221F6" w14:textId="77777777" w:rsidTr="5918F6CF">
        <w:trPr>
          <w:cantSplit/>
          <w:trHeight w:val="157"/>
        </w:trPr>
        <w:tc>
          <w:tcPr>
            <w:tcW w:w="2145" w:type="dxa"/>
            <w:tcBorders>
              <w:top w:val="single" w:sz="4" w:space="0" w:color="auto"/>
              <w:left w:val="double" w:sz="4" w:space="0" w:color="auto"/>
              <w:bottom w:val="single" w:sz="4" w:space="0" w:color="auto"/>
              <w:right w:val="single" w:sz="8" w:space="0" w:color="auto"/>
            </w:tcBorders>
            <w:tcMar>
              <w:top w:w="0" w:type="dxa"/>
              <w:left w:w="108" w:type="dxa"/>
              <w:bottom w:w="0" w:type="dxa"/>
              <w:right w:w="108" w:type="dxa"/>
            </w:tcMar>
          </w:tcPr>
          <w:p w14:paraId="1893006B" w14:textId="57AB1219" w:rsidR="00857075" w:rsidRPr="00B91753" w:rsidRDefault="00857075" w:rsidP="00857075">
            <w:pPr>
              <w:spacing w:before="60"/>
              <w:ind w:left="176" w:right="-108" w:hanging="227"/>
              <w:rPr>
                <w:color w:val="000000"/>
                <w:lang w:val="nl-NL"/>
              </w:rPr>
            </w:pPr>
            <w:r w:rsidRPr="00B91753">
              <w:rPr>
                <w:color w:val="000000"/>
                <w:lang w:val="nl-NL"/>
              </w:rPr>
              <w:t>2. Risicob</w:t>
            </w:r>
            <w:r w:rsidR="00B91753">
              <w:rPr>
                <w:color w:val="000000"/>
                <w:lang w:val="nl-NL"/>
              </w:rPr>
              <w:t>e</w:t>
            </w:r>
            <w:r w:rsidRPr="00B91753">
              <w:rPr>
                <w:color w:val="000000"/>
                <w:lang w:val="nl-NL"/>
              </w:rPr>
              <w:t>heersplan: leren en ontwikkelen</w:t>
            </w:r>
          </w:p>
        </w:tc>
        <w:tc>
          <w:tcPr>
            <w:tcW w:w="28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A83C27D" w14:textId="12169654" w:rsidR="00857075" w:rsidRPr="00B91753" w:rsidRDefault="00857075" w:rsidP="00857075">
            <w:pPr>
              <w:spacing w:beforeLines="60" w:before="144" w:after="60"/>
              <w:rPr>
                <w:color w:val="000000"/>
                <w:lang w:val="nl-NL"/>
              </w:rPr>
            </w:pPr>
            <w:r w:rsidRPr="008B6479">
              <w:rPr>
                <w:rFonts w:cs="Arial"/>
                <w:color w:val="000000"/>
                <w:lang w:val="nl-NL"/>
              </w:rPr>
              <w:t>ON draagt onvoldoende bij om potentiële versnelkansen en leerervaringen uit andere en binnen percelen/nadere overeenkomsten te benutten.</w:t>
            </w:r>
          </w:p>
        </w:tc>
        <w:tc>
          <w:tcPr>
            <w:tcW w:w="3969" w:type="dxa"/>
            <w:vMerge/>
            <w:tcBorders>
              <w:left w:val="nil"/>
              <w:right w:val="single" w:sz="8" w:space="0" w:color="auto"/>
            </w:tcBorders>
            <w:tcMar>
              <w:top w:w="0" w:type="dxa"/>
              <w:left w:w="108" w:type="dxa"/>
              <w:bottom w:w="0" w:type="dxa"/>
              <w:right w:w="108" w:type="dxa"/>
            </w:tcMar>
          </w:tcPr>
          <w:p w14:paraId="0BC92967" w14:textId="77777777" w:rsidR="00857075" w:rsidRPr="00B91753" w:rsidRDefault="00857075" w:rsidP="00857075">
            <w:pPr>
              <w:spacing w:beforeLines="60" w:before="144" w:after="60"/>
              <w:ind w:right="176"/>
              <w:jc w:val="center"/>
              <w:rPr>
                <w:color w:val="000000"/>
                <w:lang w:val="nl-NL"/>
              </w:rPr>
            </w:pPr>
          </w:p>
        </w:tc>
        <w:tc>
          <w:tcPr>
            <w:tcW w:w="4933" w:type="dxa"/>
            <w:tcBorders>
              <w:top w:val="single" w:sz="4" w:space="0" w:color="auto"/>
              <w:left w:val="nil"/>
              <w:bottom w:val="single" w:sz="8" w:space="0" w:color="auto"/>
              <w:right w:val="double" w:sz="4" w:space="0" w:color="auto"/>
            </w:tcBorders>
            <w:shd w:val="clear" w:color="auto" w:fill="auto"/>
            <w:tcMar>
              <w:top w:w="0" w:type="dxa"/>
              <w:left w:w="108" w:type="dxa"/>
              <w:bottom w:w="0" w:type="dxa"/>
              <w:right w:w="108" w:type="dxa"/>
            </w:tcMar>
          </w:tcPr>
          <w:p w14:paraId="3F460ECA" w14:textId="455EFDD7" w:rsidR="00857075" w:rsidRPr="00B91753" w:rsidRDefault="00E72BA2" w:rsidP="00857075">
            <w:pPr>
              <w:rPr>
                <w:color w:val="000000"/>
                <w:lang w:val="nl-NL"/>
              </w:rPr>
            </w:pPr>
            <w:r>
              <w:rPr>
                <w:rFonts w:cs="Arial"/>
                <w:color w:val="000000"/>
                <w:lang w:val="nl-NL"/>
              </w:rPr>
              <w:t xml:space="preserve">Opdrachtgever beoogd </w:t>
            </w:r>
            <w:r w:rsidR="00857075" w:rsidRPr="008B6479">
              <w:rPr>
                <w:rFonts w:cs="Arial"/>
                <w:color w:val="000000"/>
                <w:lang w:val="nl-NL"/>
              </w:rPr>
              <w:t>voortdurende verbetering van efficiënte werkwijzen, producten en samenwerking, met behoud van dezelfde kwaliteit, gedurende de gehele looptijd van de raamovereenkomst en nadere overeenkomsten.</w:t>
            </w:r>
          </w:p>
        </w:tc>
      </w:tr>
      <w:tr w:rsidR="00857075" w:rsidRPr="00567512" w14:paraId="5313CCF8" w14:textId="77777777" w:rsidTr="5918F6CF">
        <w:trPr>
          <w:cantSplit/>
          <w:trHeight w:val="1134"/>
        </w:trPr>
        <w:tc>
          <w:tcPr>
            <w:tcW w:w="2145" w:type="dxa"/>
            <w:tcBorders>
              <w:top w:val="single" w:sz="4" w:space="0" w:color="auto"/>
              <w:left w:val="double" w:sz="4" w:space="0" w:color="auto"/>
              <w:bottom w:val="double" w:sz="4" w:space="0" w:color="auto"/>
              <w:right w:val="single" w:sz="8" w:space="0" w:color="auto"/>
            </w:tcBorders>
            <w:tcMar>
              <w:top w:w="0" w:type="dxa"/>
              <w:left w:w="108" w:type="dxa"/>
              <w:bottom w:w="0" w:type="dxa"/>
              <w:right w:w="108" w:type="dxa"/>
            </w:tcMar>
            <w:hideMark/>
          </w:tcPr>
          <w:p w14:paraId="3ED2A99C" w14:textId="476E267E" w:rsidR="00857075" w:rsidRPr="00B91753" w:rsidRDefault="00857075" w:rsidP="00857075">
            <w:pPr>
              <w:spacing w:before="60"/>
              <w:ind w:left="176" w:right="-108" w:hanging="227"/>
              <w:rPr>
                <w:b/>
                <w:bCs/>
                <w:color w:val="000000"/>
                <w:sz w:val="16"/>
                <w:szCs w:val="16"/>
                <w:lang w:val="nl-NL"/>
              </w:rPr>
            </w:pPr>
            <w:r w:rsidRPr="00B91753">
              <w:rPr>
                <w:color w:val="000000"/>
                <w:lang w:val="nl-NL"/>
              </w:rPr>
              <w:t xml:space="preserve">3. Risicobeheersplan: prijsvorming en </w:t>
            </w:r>
            <w:r w:rsidR="00924475">
              <w:rPr>
                <w:color w:val="000000"/>
                <w:lang w:val="nl-NL"/>
              </w:rPr>
              <w:t>prijs</w:t>
            </w:r>
            <w:r w:rsidRPr="00B91753">
              <w:rPr>
                <w:color w:val="000000"/>
                <w:lang w:val="nl-NL"/>
              </w:rPr>
              <w:t>beheersing</w:t>
            </w:r>
            <w:r w:rsidRPr="00B91753">
              <w:rPr>
                <w:rStyle w:val="Verborgentekst"/>
                <w:color w:val="000000"/>
                <w:lang w:val="nl-NL"/>
              </w:rPr>
              <w:t xml:space="preserve"> </w:t>
            </w:r>
          </w:p>
        </w:tc>
        <w:tc>
          <w:tcPr>
            <w:tcW w:w="2835" w:type="dxa"/>
            <w:tcBorders>
              <w:top w:val="single" w:sz="4" w:space="0" w:color="auto"/>
              <w:left w:val="nil"/>
              <w:bottom w:val="double" w:sz="4" w:space="0" w:color="auto"/>
              <w:right w:val="single" w:sz="8" w:space="0" w:color="auto"/>
            </w:tcBorders>
            <w:tcMar>
              <w:top w:w="0" w:type="dxa"/>
              <w:left w:w="108" w:type="dxa"/>
              <w:bottom w:w="0" w:type="dxa"/>
              <w:right w:w="108" w:type="dxa"/>
            </w:tcMar>
          </w:tcPr>
          <w:p w14:paraId="7E120C06" w14:textId="62875C3D" w:rsidR="00857075" w:rsidRPr="008B6479" w:rsidRDefault="00857075" w:rsidP="00857075">
            <w:pPr>
              <w:rPr>
                <w:rFonts w:cs="Arial"/>
                <w:color w:val="000000"/>
                <w:lang w:val="nl-NL"/>
              </w:rPr>
            </w:pPr>
            <w:r w:rsidRPr="008B6479">
              <w:rPr>
                <w:rFonts w:cs="Arial"/>
                <w:color w:val="000000"/>
                <w:lang w:val="nl-NL"/>
              </w:rPr>
              <w:t xml:space="preserve">Discussie/onenigheid over kosten (prijs en/of mate van inzet en tot </w:t>
            </w:r>
            <w:proofErr w:type="spellStart"/>
            <w:r w:rsidRPr="008B6479">
              <w:rPr>
                <w:rFonts w:cs="Arial"/>
                <w:color w:val="000000"/>
                <w:lang w:val="nl-NL"/>
              </w:rPr>
              <w:t>standkoming</w:t>
            </w:r>
            <w:proofErr w:type="spellEnd"/>
            <w:r w:rsidRPr="008B6479">
              <w:rPr>
                <w:rFonts w:cs="Arial"/>
                <w:color w:val="000000"/>
                <w:lang w:val="nl-NL"/>
              </w:rPr>
              <w:t xml:space="preserve"> bij NOK’s).</w:t>
            </w:r>
          </w:p>
          <w:p w14:paraId="32C193C0" w14:textId="25B19923" w:rsidR="00857075" w:rsidRPr="00B91753" w:rsidRDefault="00857075" w:rsidP="00857075">
            <w:pPr>
              <w:spacing w:beforeLines="60" w:before="144" w:after="60"/>
              <w:rPr>
                <w:color w:val="000000"/>
                <w:lang w:val="nl-NL"/>
              </w:rPr>
            </w:pPr>
          </w:p>
        </w:tc>
        <w:tc>
          <w:tcPr>
            <w:tcW w:w="3969" w:type="dxa"/>
            <w:vMerge/>
            <w:tcBorders>
              <w:left w:val="nil"/>
              <w:bottom w:val="double" w:sz="4" w:space="0" w:color="auto"/>
              <w:right w:val="single" w:sz="8" w:space="0" w:color="auto"/>
            </w:tcBorders>
            <w:tcMar>
              <w:top w:w="0" w:type="dxa"/>
              <w:left w:w="108" w:type="dxa"/>
              <w:bottom w:w="0" w:type="dxa"/>
              <w:right w:w="108" w:type="dxa"/>
            </w:tcMar>
          </w:tcPr>
          <w:p w14:paraId="474DEA91" w14:textId="7F9E0F02" w:rsidR="00857075" w:rsidRPr="00B91753" w:rsidRDefault="00857075" w:rsidP="00857075">
            <w:pPr>
              <w:spacing w:beforeLines="60" w:before="144" w:after="60"/>
              <w:ind w:right="176"/>
              <w:jc w:val="center"/>
              <w:rPr>
                <w:vanish/>
                <w:color w:val="000000"/>
                <w:lang w:val="nl-NL"/>
              </w:rPr>
            </w:pPr>
          </w:p>
        </w:tc>
        <w:tc>
          <w:tcPr>
            <w:tcW w:w="4933" w:type="dxa"/>
            <w:tcBorders>
              <w:top w:val="nil"/>
              <w:left w:val="nil"/>
              <w:bottom w:val="double" w:sz="4" w:space="0" w:color="auto"/>
              <w:right w:val="double" w:sz="4" w:space="0" w:color="auto"/>
            </w:tcBorders>
            <w:shd w:val="clear" w:color="auto" w:fill="auto"/>
            <w:tcMar>
              <w:top w:w="0" w:type="dxa"/>
              <w:left w:w="108" w:type="dxa"/>
              <w:bottom w:w="0" w:type="dxa"/>
              <w:right w:w="108" w:type="dxa"/>
            </w:tcMar>
          </w:tcPr>
          <w:p w14:paraId="0EA039EE" w14:textId="184BE0AA" w:rsidR="00857075" w:rsidRPr="008B6479" w:rsidRDefault="00E72BA2" w:rsidP="00857075">
            <w:pPr>
              <w:spacing w:line="240" w:lineRule="auto"/>
              <w:rPr>
                <w:rFonts w:cs="Arial"/>
                <w:color w:val="000000"/>
                <w:lang w:val="nl-NL"/>
              </w:rPr>
            </w:pPr>
            <w:r>
              <w:rPr>
                <w:rFonts w:cs="Arial"/>
                <w:color w:val="000000"/>
                <w:lang w:val="nl-NL"/>
              </w:rPr>
              <w:t xml:space="preserve">Opdrachtgever beoogd </w:t>
            </w:r>
            <w:r w:rsidR="000056D3">
              <w:rPr>
                <w:rFonts w:cs="Arial"/>
                <w:color w:val="000000"/>
                <w:lang w:val="nl-NL"/>
              </w:rPr>
              <w:t>procesmatige en inhoudelijke borging van</w:t>
            </w:r>
            <w:r>
              <w:rPr>
                <w:rFonts w:cs="Arial"/>
                <w:color w:val="000000"/>
                <w:lang w:val="nl-NL"/>
              </w:rPr>
              <w:t xml:space="preserve">: </w:t>
            </w:r>
          </w:p>
          <w:p w14:paraId="33DB164F" w14:textId="77777777" w:rsidR="008B6479" w:rsidRPr="008B6479" w:rsidRDefault="008B6479" w:rsidP="00A83FED">
            <w:pPr>
              <w:numPr>
                <w:ilvl w:val="0"/>
                <w:numId w:val="45"/>
              </w:numPr>
              <w:spacing w:line="276" w:lineRule="auto"/>
              <w:rPr>
                <w:rFonts w:cs="Arial"/>
                <w:color w:val="000000"/>
                <w:lang w:val="nl-NL"/>
              </w:rPr>
            </w:pPr>
            <w:r w:rsidRPr="008B6479">
              <w:rPr>
                <w:rFonts w:cs="Arial"/>
                <w:color w:val="000000"/>
                <w:lang w:val="nl-NL"/>
              </w:rPr>
              <w:t>Voorspelbare, transparante en aantoonbaar marktconforme prijsvorming van de NOK’s</w:t>
            </w:r>
          </w:p>
          <w:p w14:paraId="132C90E6" w14:textId="297731A9" w:rsidR="00857075" w:rsidRPr="00A83FED" w:rsidRDefault="008B6479" w:rsidP="00A83FED">
            <w:pPr>
              <w:numPr>
                <w:ilvl w:val="0"/>
                <w:numId w:val="45"/>
              </w:numPr>
              <w:spacing w:line="276" w:lineRule="auto"/>
              <w:rPr>
                <w:rFonts w:cs="Arial"/>
                <w:color w:val="000000"/>
                <w:lang w:val="nl-NL"/>
              </w:rPr>
            </w:pPr>
            <w:r w:rsidRPr="008B6479">
              <w:rPr>
                <w:rFonts w:cs="Arial"/>
                <w:color w:val="000000"/>
                <w:lang w:val="nl-NL"/>
              </w:rPr>
              <w:t>Voorspelbare, logisch onderbouwde en beheerste inzet van medewerkers gedurende de uitvoering van de NOK’s.</w:t>
            </w:r>
          </w:p>
        </w:tc>
      </w:tr>
    </w:tbl>
    <w:p w14:paraId="58E3581E" w14:textId="77777777" w:rsidR="008B6479" w:rsidRPr="008B6479" w:rsidRDefault="008B6479" w:rsidP="008B6479">
      <w:pPr>
        <w:rPr>
          <w:lang w:val="nl-NL"/>
        </w:rPr>
      </w:pPr>
    </w:p>
    <w:p w14:paraId="7B765BE2" w14:textId="77777777" w:rsidR="008B6479" w:rsidRPr="008B6479" w:rsidRDefault="008B6479" w:rsidP="008B6479">
      <w:pPr>
        <w:rPr>
          <w:lang w:val="nl-NL"/>
        </w:rPr>
      </w:pPr>
    </w:p>
    <w:p w14:paraId="07465D08" w14:textId="77777777" w:rsidR="000A2EB6" w:rsidRPr="004163E7" w:rsidRDefault="000A2EB6" w:rsidP="000A2EB6">
      <w:pPr>
        <w:spacing w:line="240" w:lineRule="auto"/>
        <w:rPr>
          <w:rFonts w:cs="V&amp;W Syntax (Adobe)"/>
          <w:b/>
          <w:bCs/>
          <w:color w:val="000000"/>
          <w:lang w:val="nl-NL"/>
        </w:rPr>
      </w:pPr>
      <w:bookmarkStart w:id="4" w:name="bwBijl_J_BV_uit_regels"/>
      <w:bookmarkEnd w:id="3"/>
    </w:p>
    <w:p w14:paraId="090C2D1C" w14:textId="77777777" w:rsidR="000A2EB6" w:rsidRPr="007C3E1A" w:rsidRDefault="000A2EB6" w:rsidP="000A2EB6">
      <w:pPr>
        <w:spacing w:line="240" w:lineRule="auto"/>
        <w:rPr>
          <w:rFonts w:cs="V&amp;W Syntax (Adobe)"/>
          <w:bCs/>
          <w:color w:val="000000"/>
          <w:lang w:val="nl-NL"/>
        </w:rPr>
      </w:pPr>
    </w:p>
    <w:p w14:paraId="0582A148" w14:textId="7F71F2FC" w:rsidR="008B6479" w:rsidRDefault="000A2EB6">
      <w:pPr>
        <w:spacing w:line="240" w:lineRule="auto"/>
        <w:rPr>
          <w:rFonts w:cs="V&amp;W Syntax (Adobe)"/>
          <w:b/>
          <w:bCs/>
          <w:color w:val="000000"/>
          <w:lang w:val="nl-NL"/>
        </w:rPr>
      </w:pPr>
      <w:r>
        <w:rPr>
          <w:rFonts w:cs="V&amp;W Syntax (Adobe)"/>
          <w:b/>
          <w:bCs/>
          <w:color w:val="000000"/>
          <w:lang w:val="nl-NL"/>
        </w:rPr>
        <w:br w:type="page"/>
      </w:r>
      <w:bookmarkStart w:id="5" w:name="bwBijl_J_BV_uit_kop2"/>
      <w:bookmarkEnd w:id="4"/>
    </w:p>
    <w:p w14:paraId="332B2FD0" w14:textId="1F7924B9" w:rsidR="000A2EB6" w:rsidRPr="004163E7" w:rsidRDefault="000A2EB6" w:rsidP="000A2EB6">
      <w:pPr>
        <w:spacing w:after="160" w:line="259" w:lineRule="auto"/>
        <w:rPr>
          <w:rFonts w:cs="V&amp;W Syntax (Adobe)"/>
          <w:b/>
          <w:bCs/>
          <w:color w:val="000000"/>
          <w:sz w:val="16"/>
          <w:szCs w:val="16"/>
          <w:lang w:val="nl-NL"/>
        </w:rPr>
      </w:pPr>
      <w:r w:rsidRPr="00BB4F8E">
        <w:rPr>
          <w:rFonts w:cs="V&amp;W Syntax (Adobe)"/>
          <w:b/>
          <w:bCs/>
          <w:color w:val="000000"/>
          <w:lang w:val="nl-NL"/>
        </w:rPr>
        <w:lastRenderedPageBreak/>
        <w:t>Rekenblad BPKV</w:t>
      </w:r>
      <w:r w:rsidRPr="008B2007">
        <w:rPr>
          <w:rFonts w:cs="V&amp;W Syntax (Adobe)"/>
          <w:b/>
          <w:bCs/>
          <w:color w:val="000000"/>
          <w:lang w:val="nl-NL"/>
        </w:rPr>
        <w:t xml:space="preserve"> </w:t>
      </w:r>
    </w:p>
    <w:bookmarkEnd w:id="5"/>
    <w:p w14:paraId="1AD61196" w14:textId="77777777" w:rsidR="000A2EB6" w:rsidRDefault="000A2EB6" w:rsidP="000A2EB6">
      <w:pPr>
        <w:spacing w:after="120"/>
        <w:ind w:left="1542" w:hanging="1542"/>
        <w:rPr>
          <w:rFonts w:cs="V&amp;W Syntax (Adobe)"/>
          <w:b/>
          <w:bCs/>
          <w:color w:val="000000"/>
          <w:lang w:val="nl-NL"/>
        </w:rPr>
      </w:pPr>
    </w:p>
    <w:tbl>
      <w:tblPr>
        <w:tblW w:w="13890" w:type="dxa"/>
        <w:tblInd w:w="108" w:type="dxa"/>
        <w:tblCellMar>
          <w:left w:w="0" w:type="dxa"/>
          <w:right w:w="0" w:type="dxa"/>
        </w:tblCellMar>
        <w:tblLook w:val="04A0" w:firstRow="1" w:lastRow="0" w:firstColumn="1" w:lastColumn="0" w:noHBand="0" w:noVBand="1"/>
      </w:tblPr>
      <w:tblGrid>
        <w:gridCol w:w="3563"/>
        <w:gridCol w:w="5076"/>
        <w:gridCol w:w="1733"/>
        <w:gridCol w:w="2121"/>
        <w:gridCol w:w="1397"/>
      </w:tblGrid>
      <w:tr w:rsidR="00B91753" w14:paraId="33416BA9" w14:textId="77777777" w:rsidTr="1903AD77">
        <w:trPr>
          <w:trHeight w:val="751"/>
        </w:trPr>
        <w:tc>
          <w:tcPr>
            <w:tcW w:w="3563" w:type="dxa"/>
            <w:tcBorders>
              <w:top w:val="double" w:sz="4" w:space="0" w:color="auto"/>
              <w:left w:val="double" w:sz="4" w:space="0" w:color="auto"/>
              <w:bottom w:val="single" w:sz="12" w:space="0" w:color="auto"/>
              <w:right w:val="single" w:sz="8" w:space="0" w:color="auto"/>
            </w:tcBorders>
            <w:tcMar>
              <w:top w:w="0" w:type="dxa"/>
              <w:left w:w="108" w:type="dxa"/>
              <w:bottom w:w="0" w:type="dxa"/>
              <w:right w:w="108" w:type="dxa"/>
            </w:tcMar>
            <w:hideMark/>
          </w:tcPr>
          <w:p w14:paraId="7CC31CB1" w14:textId="31231B25" w:rsidR="00B91753" w:rsidRDefault="00B91753" w:rsidP="00CC2FEA">
            <w:pPr>
              <w:jc w:val="center"/>
              <w:rPr>
                <w:b/>
                <w:bCs/>
                <w:color w:val="000000"/>
              </w:rPr>
            </w:pPr>
            <w:r>
              <w:rPr>
                <w:b/>
                <w:bCs/>
                <w:color w:val="000000"/>
              </w:rPr>
              <w:t>Criterium</w:t>
            </w:r>
          </w:p>
        </w:tc>
        <w:tc>
          <w:tcPr>
            <w:tcW w:w="5076" w:type="dxa"/>
            <w:tcBorders>
              <w:top w:val="double" w:sz="4" w:space="0" w:color="auto"/>
              <w:left w:val="nil"/>
              <w:bottom w:val="single" w:sz="12" w:space="0" w:color="auto"/>
              <w:right w:val="single" w:sz="8" w:space="0" w:color="auto"/>
            </w:tcBorders>
            <w:tcMar>
              <w:top w:w="0" w:type="dxa"/>
              <w:left w:w="108" w:type="dxa"/>
              <w:bottom w:w="0" w:type="dxa"/>
              <w:right w:w="108" w:type="dxa"/>
            </w:tcMar>
            <w:hideMark/>
          </w:tcPr>
          <w:p w14:paraId="6430AB29" w14:textId="77777777" w:rsidR="00B91753" w:rsidRDefault="00B91753" w:rsidP="00CC2FEA">
            <w:pPr>
              <w:ind w:left="-51" w:right="-51"/>
              <w:jc w:val="center"/>
              <w:rPr>
                <w:b/>
                <w:bCs/>
                <w:color w:val="000000"/>
              </w:rPr>
            </w:pPr>
            <w:proofErr w:type="spellStart"/>
            <w:r>
              <w:rPr>
                <w:b/>
                <w:bCs/>
                <w:color w:val="000000"/>
              </w:rPr>
              <w:t>Maximale</w:t>
            </w:r>
            <w:proofErr w:type="spellEnd"/>
            <w:r>
              <w:rPr>
                <w:b/>
                <w:bCs/>
                <w:color w:val="000000"/>
              </w:rPr>
              <w:t xml:space="preserve"> </w:t>
            </w:r>
            <w:proofErr w:type="spellStart"/>
            <w:r>
              <w:rPr>
                <w:b/>
                <w:bCs/>
                <w:color w:val="000000"/>
              </w:rPr>
              <w:t>kwaliteitswaarde</w:t>
            </w:r>
            <w:proofErr w:type="spellEnd"/>
          </w:p>
          <w:p w14:paraId="3A231D49" w14:textId="77777777" w:rsidR="00B91753" w:rsidRDefault="00B91753" w:rsidP="00CC2FEA">
            <w:pPr>
              <w:ind w:left="-51" w:right="-108"/>
              <w:jc w:val="center"/>
              <w:rPr>
                <w:b/>
                <w:bCs/>
                <w:color w:val="000000"/>
              </w:rPr>
            </w:pPr>
            <w:r>
              <w:rPr>
                <w:b/>
                <w:bCs/>
                <w:color w:val="000000"/>
              </w:rPr>
              <w:t>(€)</w:t>
            </w:r>
          </w:p>
        </w:tc>
        <w:tc>
          <w:tcPr>
            <w:tcW w:w="1733" w:type="dxa"/>
            <w:tcBorders>
              <w:top w:val="double" w:sz="4" w:space="0" w:color="auto"/>
              <w:left w:val="nil"/>
              <w:bottom w:val="single" w:sz="12" w:space="0" w:color="auto"/>
              <w:right w:val="single" w:sz="8" w:space="0" w:color="auto"/>
            </w:tcBorders>
            <w:tcMar>
              <w:top w:w="0" w:type="dxa"/>
              <w:left w:w="108" w:type="dxa"/>
              <w:bottom w:w="0" w:type="dxa"/>
              <w:right w:w="108" w:type="dxa"/>
            </w:tcMar>
            <w:hideMark/>
          </w:tcPr>
          <w:p w14:paraId="702747BE" w14:textId="700234F4" w:rsidR="00B91753" w:rsidRDefault="00A83FED" w:rsidP="00CC2FEA">
            <w:pPr>
              <w:ind w:left="-65" w:right="-108"/>
              <w:jc w:val="center"/>
              <w:rPr>
                <w:b/>
                <w:bCs/>
                <w:color w:val="000000"/>
              </w:rPr>
            </w:pPr>
            <w:r>
              <w:rPr>
                <w:b/>
                <w:bCs/>
                <w:color w:val="000000"/>
              </w:rPr>
              <w:t>Score</w:t>
            </w:r>
          </w:p>
        </w:tc>
        <w:tc>
          <w:tcPr>
            <w:tcW w:w="2121" w:type="dxa"/>
            <w:tcBorders>
              <w:top w:val="double" w:sz="4" w:space="0" w:color="auto"/>
              <w:left w:val="nil"/>
              <w:bottom w:val="single" w:sz="12" w:space="0" w:color="auto"/>
              <w:right w:val="single" w:sz="8" w:space="0" w:color="auto"/>
            </w:tcBorders>
            <w:tcMar>
              <w:top w:w="0" w:type="dxa"/>
              <w:left w:w="108" w:type="dxa"/>
              <w:bottom w:w="0" w:type="dxa"/>
              <w:right w:w="108" w:type="dxa"/>
            </w:tcMar>
            <w:hideMark/>
          </w:tcPr>
          <w:p w14:paraId="2DF83624" w14:textId="77777777" w:rsidR="00B91753" w:rsidRDefault="00B91753" w:rsidP="00CC2FEA">
            <w:pPr>
              <w:ind w:left="-51" w:right="-97"/>
              <w:jc w:val="center"/>
              <w:rPr>
                <w:b/>
                <w:bCs/>
                <w:color w:val="000000"/>
              </w:rPr>
            </w:pPr>
            <w:proofErr w:type="spellStart"/>
            <w:r>
              <w:rPr>
                <w:b/>
                <w:bCs/>
                <w:color w:val="000000"/>
              </w:rPr>
              <w:t>Behaalde</w:t>
            </w:r>
            <w:proofErr w:type="spellEnd"/>
            <w:r>
              <w:rPr>
                <w:b/>
                <w:bCs/>
                <w:color w:val="000000"/>
              </w:rPr>
              <w:t xml:space="preserve"> </w:t>
            </w:r>
            <w:proofErr w:type="spellStart"/>
            <w:r>
              <w:rPr>
                <w:b/>
                <w:bCs/>
                <w:color w:val="000000"/>
              </w:rPr>
              <w:t>kwaliteitswaarde</w:t>
            </w:r>
            <w:proofErr w:type="spellEnd"/>
          </w:p>
          <w:p w14:paraId="2641CF22" w14:textId="77777777" w:rsidR="00B91753" w:rsidRDefault="00B91753" w:rsidP="00CC2FEA">
            <w:pPr>
              <w:ind w:left="-51" w:right="-97"/>
              <w:jc w:val="center"/>
              <w:rPr>
                <w:b/>
                <w:bCs/>
                <w:color w:val="000000"/>
              </w:rPr>
            </w:pPr>
            <w:r>
              <w:rPr>
                <w:b/>
                <w:bCs/>
                <w:color w:val="000000"/>
              </w:rPr>
              <w:t>(€)</w:t>
            </w:r>
          </w:p>
        </w:tc>
        <w:tc>
          <w:tcPr>
            <w:tcW w:w="1397" w:type="dxa"/>
            <w:tcBorders>
              <w:top w:val="double" w:sz="4" w:space="0" w:color="auto"/>
              <w:left w:val="nil"/>
              <w:bottom w:val="single" w:sz="12" w:space="0" w:color="auto"/>
              <w:right w:val="double" w:sz="4" w:space="0" w:color="auto"/>
            </w:tcBorders>
            <w:tcMar>
              <w:top w:w="0" w:type="dxa"/>
              <w:left w:w="108" w:type="dxa"/>
              <w:bottom w:w="0" w:type="dxa"/>
              <w:right w:w="108" w:type="dxa"/>
            </w:tcMar>
          </w:tcPr>
          <w:p w14:paraId="45B40CD7" w14:textId="77777777" w:rsidR="00B91753" w:rsidRDefault="00B91753" w:rsidP="00CC2FEA">
            <w:pPr>
              <w:jc w:val="center"/>
              <w:rPr>
                <w:b/>
                <w:bCs/>
                <w:color w:val="000000"/>
              </w:rPr>
            </w:pPr>
            <w:proofErr w:type="spellStart"/>
            <w:r>
              <w:rPr>
                <w:b/>
                <w:bCs/>
                <w:color w:val="000000"/>
              </w:rPr>
              <w:t>Totalen</w:t>
            </w:r>
            <w:proofErr w:type="spellEnd"/>
          </w:p>
          <w:p w14:paraId="275D6481" w14:textId="77777777" w:rsidR="00B91753" w:rsidRDefault="00B91753" w:rsidP="00CC2FEA">
            <w:pPr>
              <w:jc w:val="center"/>
              <w:rPr>
                <w:b/>
                <w:bCs/>
                <w:color w:val="000000"/>
              </w:rPr>
            </w:pPr>
          </w:p>
          <w:p w14:paraId="44E57EE2" w14:textId="77777777" w:rsidR="00B91753" w:rsidRDefault="00B91753" w:rsidP="00CC2FEA">
            <w:pPr>
              <w:jc w:val="center"/>
              <w:rPr>
                <w:b/>
                <w:bCs/>
                <w:color w:val="000000"/>
              </w:rPr>
            </w:pPr>
            <w:r>
              <w:rPr>
                <w:b/>
                <w:bCs/>
                <w:color w:val="000000"/>
              </w:rPr>
              <w:t>(€)</w:t>
            </w:r>
          </w:p>
        </w:tc>
      </w:tr>
      <w:tr w:rsidR="00B91753" w:rsidRPr="00D74E95" w14:paraId="42EFA167" w14:textId="77777777" w:rsidTr="00290530">
        <w:trPr>
          <w:cantSplit/>
          <w:trHeight w:val="467"/>
        </w:trPr>
        <w:tc>
          <w:tcPr>
            <w:tcW w:w="3563" w:type="dxa"/>
            <w:tcBorders>
              <w:top w:val="nil"/>
              <w:left w:val="double" w:sz="4" w:space="0" w:color="auto"/>
              <w:bottom w:val="single" w:sz="4" w:space="0" w:color="auto"/>
              <w:right w:val="single" w:sz="8" w:space="0" w:color="auto"/>
            </w:tcBorders>
            <w:tcMar>
              <w:top w:w="0" w:type="dxa"/>
              <w:left w:w="108" w:type="dxa"/>
              <w:bottom w:w="0" w:type="dxa"/>
              <w:right w:w="108" w:type="dxa"/>
            </w:tcMar>
            <w:hideMark/>
          </w:tcPr>
          <w:p w14:paraId="7EED6EC5" w14:textId="025CE120" w:rsidR="00B91753" w:rsidRPr="00D74E95" w:rsidRDefault="00B91753" w:rsidP="00CC2FEA">
            <w:pPr>
              <w:spacing w:beforeLines="60" w:before="144" w:after="60"/>
              <w:rPr>
                <w:color w:val="000000"/>
                <w:lang w:val="nl-NL"/>
              </w:rPr>
            </w:pPr>
            <w:r w:rsidRPr="00F670BE">
              <w:rPr>
                <w:color w:val="000000"/>
              </w:rPr>
              <w:t xml:space="preserve">1  </w:t>
            </w:r>
            <w:proofErr w:type="spellStart"/>
            <w:r w:rsidRPr="00F670BE">
              <w:rPr>
                <w:color w:val="000000"/>
              </w:rPr>
              <w:t>Deskundigheid</w:t>
            </w:r>
            <w:proofErr w:type="spellEnd"/>
            <w:r>
              <w:rPr>
                <w:rStyle w:val="Verborgentekst"/>
                <w:color w:val="000000"/>
              </w:rPr>
              <w:t xml:space="preserve"> </w:t>
            </w:r>
          </w:p>
        </w:tc>
        <w:tc>
          <w:tcPr>
            <w:tcW w:w="5076" w:type="dxa"/>
            <w:tcBorders>
              <w:top w:val="nil"/>
              <w:left w:val="nil"/>
              <w:bottom w:val="single" w:sz="8" w:space="0" w:color="auto"/>
              <w:right w:val="single" w:sz="8" w:space="0" w:color="auto"/>
            </w:tcBorders>
            <w:tcMar>
              <w:top w:w="0" w:type="dxa"/>
              <w:left w:w="108" w:type="dxa"/>
              <w:bottom w:w="0" w:type="dxa"/>
              <w:right w:w="108" w:type="dxa"/>
            </w:tcMar>
            <w:hideMark/>
          </w:tcPr>
          <w:p w14:paraId="75BF87E7" w14:textId="249FDAD3" w:rsidR="00B91753" w:rsidRPr="00D74E95" w:rsidRDefault="1100BAEE" w:rsidP="60F9BAC9">
            <w:pPr>
              <w:spacing w:beforeLines="60" w:before="144" w:after="60"/>
              <w:ind w:right="176"/>
              <w:jc w:val="center"/>
              <w:rPr>
                <w:color w:val="000000"/>
                <w:lang w:val="nl-NL"/>
              </w:rPr>
            </w:pPr>
            <w:r w:rsidRPr="00290530">
              <w:rPr>
                <w:color w:val="000000" w:themeColor="text1"/>
                <w:lang w:val="nl-NL"/>
              </w:rPr>
              <w:t>360.000</w:t>
            </w:r>
          </w:p>
        </w:tc>
        <w:tc>
          <w:tcPr>
            <w:tcW w:w="1733" w:type="dxa"/>
            <w:tcBorders>
              <w:top w:val="nil"/>
              <w:left w:val="nil"/>
              <w:bottom w:val="single" w:sz="8" w:space="0" w:color="auto"/>
              <w:right w:val="single" w:sz="8" w:space="0" w:color="auto"/>
            </w:tcBorders>
            <w:shd w:val="clear" w:color="auto" w:fill="C0C0C0"/>
            <w:tcMar>
              <w:top w:w="0" w:type="dxa"/>
              <w:left w:w="108" w:type="dxa"/>
              <w:bottom w:w="0" w:type="dxa"/>
              <w:right w:w="108" w:type="dxa"/>
            </w:tcMar>
          </w:tcPr>
          <w:p w14:paraId="4FCDB15D" w14:textId="77777777" w:rsidR="00B91753" w:rsidRPr="00D74E95" w:rsidRDefault="00B91753" w:rsidP="00CC2FEA">
            <w:pPr>
              <w:jc w:val="center"/>
              <w:rPr>
                <w:color w:val="000000"/>
                <w:lang w:val="nl-NL"/>
              </w:rPr>
            </w:pPr>
          </w:p>
        </w:tc>
        <w:tc>
          <w:tcPr>
            <w:tcW w:w="2121" w:type="dxa"/>
            <w:tcBorders>
              <w:top w:val="nil"/>
              <w:left w:val="nil"/>
              <w:bottom w:val="single" w:sz="8" w:space="0" w:color="auto"/>
              <w:right w:val="single" w:sz="8" w:space="0" w:color="auto"/>
            </w:tcBorders>
            <w:shd w:val="clear" w:color="auto" w:fill="C0C0C0"/>
            <w:tcMar>
              <w:top w:w="0" w:type="dxa"/>
              <w:left w:w="108" w:type="dxa"/>
              <w:bottom w:w="0" w:type="dxa"/>
              <w:right w:w="108" w:type="dxa"/>
            </w:tcMar>
          </w:tcPr>
          <w:p w14:paraId="211A0DC9" w14:textId="77777777" w:rsidR="00B91753" w:rsidRPr="00D74E95" w:rsidRDefault="00B91753" w:rsidP="00CC2FEA">
            <w:pPr>
              <w:ind w:right="249"/>
              <w:jc w:val="right"/>
              <w:rPr>
                <w:color w:val="000000"/>
                <w:lang w:val="nl-NL"/>
              </w:rPr>
            </w:pPr>
          </w:p>
        </w:tc>
        <w:tc>
          <w:tcPr>
            <w:tcW w:w="1397" w:type="dxa"/>
            <w:vMerge w:val="restart"/>
            <w:tcBorders>
              <w:top w:val="nil"/>
              <w:left w:val="nil"/>
              <w:bottom w:val="single" w:sz="8" w:space="0" w:color="auto"/>
              <w:right w:val="double" w:sz="4" w:space="0" w:color="auto"/>
            </w:tcBorders>
            <w:tcMar>
              <w:top w:w="0" w:type="dxa"/>
              <w:left w:w="108" w:type="dxa"/>
              <w:bottom w:w="0" w:type="dxa"/>
              <w:right w:w="108" w:type="dxa"/>
            </w:tcMar>
          </w:tcPr>
          <w:p w14:paraId="7F8F990E" w14:textId="77777777" w:rsidR="00B91753" w:rsidRPr="00D74E95" w:rsidRDefault="00B91753" w:rsidP="00CC2FEA">
            <w:pPr>
              <w:ind w:right="249"/>
              <w:jc w:val="right"/>
              <w:rPr>
                <w:color w:val="000000"/>
                <w:lang w:val="nl-NL"/>
              </w:rPr>
            </w:pPr>
          </w:p>
        </w:tc>
      </w:tr>
      <w:tr w:rsidR="00B91753" w:rsidRPr="00D74E95" w14:paraId="5C67781B" w14:textId="77777777" w:rsidTr="00290530">
        <w:trPr>
          <w:cantSplit/>
          <w:trHeight w:val="467"/>
        </w:trPr>
        <w:tc>
          <w:tcPr>
            <w:tcW w:w="3563" w:type="dxa"/>
            <w:tcBorders>
              <w:top w:val="single" w:sz="4" w:space="0" w:color="auto"/>
              <w:left w:val="double" w:sz="4" w:space="0" w:color="auto"/>
              <w:bottom w:val="single" w:sz="4" w:space="0" w:color="auto"/>
              <w:right w:val="single" w:sz="8" w:space="0" w:color="auto"/>
            </w:tcBorders>
            <w:tcMar>
              <w:top w:w="0" w:type="dxa"/>
              <w:left w:w="108" w:type="dxa"/>
              <w:bottom w:w="0" w:type="dxa"/>
              <w:right w:w="108" w:type="dxa"/>
            </w:tcMar>
            <w:hideMark/>
          </w:tcPr>
          <w:p w14:paraId="359D4FC2" w14:textId="55388427" w:rsidR="00B91753" w:rsidRPr="00290530" w:rsidRDefault="00B91753" w:rsidP="00290530">
            <w:pPr>
              <w:spacing w:beforeLines="60" w:before="144" w:after="60"/>
              <w:rPr>
                <w:rStyle w:val="Verborgentekst"/>
                <w:color w:val="000000"/>
                <w:lang w:val="nl-NL"/>
              </w:rPr>
            </w:pPr>
            <w:r>
              <w:rPr>
                <w:color w:val="000000"/>
              </w:rPr>
              <w:t xml:space="preserve">2  Leren </w:t>
            </w:r>
            <w:proofErr w:type="spellStart"/>
            <w:r>
              <w:rPr>
                <w:color w:val="000000"/>
              </w:rPr>
              <w:t>en</w:t>
            </w:r>
            <w:proofErr w:type="spellEnd"/>
            <w:r>
              <w:rPr>
                <w:color w:val="000000"/>
              </w:rPr>
              <w:t xml:space="preserve"> </w:t>
            </w:r>
            <w:proofErr w:type="spellStart"/>
            <w:r>
              <w:rPr>
                <w:color w:val="000000"/>
              </w:rPr>
              <w:t>ontwikkelen</w:t>
            </w:r>
            <w:proofErr w:type="spellEnd"/>
          </w:p>
        </w:tc>
        <w:tc>
          <w:tcPr>
            <w:tcW w:w="5076" w:type="dxa"/>
            <w:tcBorders>
              <w:top w:val="nil"/>
              <w:left w:val="nil"/>
              <w:bottom w:val="single" w:sz="8" w:space="0" w:color="auto"/>
              <w:right w:val="single" w:sz="8" w:space="0" w:color="auto"/>
            </w:tcBorders>
            <w:tcMar>
              <w:top w:w="0" w:type="dxa"/>
              <w:left w:w="108" w:type="dxa"/>
              <w:bottom w:w="0" w:type="dxa"/>
              <w:right w:w="108" w:type="dxa"/>
            </w:tcMar>
            <w:hideMark/>
          </w:tcPr>
          <w:p w14:paraId="6F098E14" w14:textId="1F7895F9" w:rsidR="00B91753" w:rsidRPr="00D74E95" w:rsidRDefault="1100BAEE" w:rsidP="00CC2FEA">
            <w:pPr>
              <w:spacing w:beforeLines="60" w:before="144" w:after="60"/>
              <w:ind w:right="176"/>
              <w:jc w:val="center"/>
              <w:rPr>
                <w:vanish/>
                <w:color w:val="000000"/>
                <w:lang w:val="nl-NL"/>
              </w:rPr>
            </w:pPr>
            <w:r w:rsidRPr="00290530">
              <w:rPr>
                <w:color w:val="000000" w:themeColor="text1"/>
                <w:lang w:val="nl-NL"/>
              </w:rPr>
              <w:t>36</w:t>
            </w:r>
            <w:r w:rsidR="5ED29549" w:rsidRPr="00290530">
              <w:rPr>
                <w:color w:val="000000" w:themeColor="text1"/>
                <w:lang w:val="nl-NL"/>
              </w:rPr>
              <w:t>0.000</w:t>
            </w:r>
          </w:p>
        </w:tc>
        <w:tc>
          <w:tcPr>
            <w:tcW w:w="1733" w:type="dxa"/>
            <w:tcBorders>
              <w:top w:val="nil"/>
              <w:left w:val="nil"/>
              <w:bottom w:val="single" w:sz="8" w:space="0" w:color="auto"/>
              <w:right w:val="single" w:sz="8" w:space="0" w:color="auto"/>
            </w:tcBorders>
            <w:shd w:val="clear" w:color="auto" w:fill="C0C0C0"/>
            <w:tcMar>
              <w:top w:w="0" w:type="dxa"/>
              <w:left w:w="108" w:type="dxa"/>
              <w:bottom w:w="0" w:type="dxa"/>
              <w:right w:w="108" w:type="dxa"/>
            </w:tcMar>
          </w:tcPr>
          <w:p w14:paraId="5C9C95D7" w14:textId="77777777" w:rsidR="00B91753" w:rsidRPr="00D74E95" w:rsidRDefault="00B91753" w:rsidP="00CC2FEA">
            <w:pPr>
              <w:jc w:val="center"/>
              <w:rPr>
                <w:color w:val="000000"/>
                <w:lang w:val="nl-NL"/>
              </w:rPr>
            </w:pPr>
          </w:p>
        </w:tc>
        <w:tc>
          <w:tcPr>
            <w:tcW w:w="2121" w:type="dxa"/>
            <w:tcBorders>
              <w:top w:val="nil"/>
              <w:left w:val="nil"/>
              <w:bottom w:val="single" w:sz="8" w:space="0" w:color="auto"/>
              <w:right w:val="single" w:sz="8" w:space="0" w:color="auto"/>
            </w:tcBorders>
            <w:shd w:val="clear" w:color="auto" w:fill="C0C0C0"/>
            <w:tcMar>
              <w:top w:w="0" w:type="dxa"/>
              <w:left w:w="108" w:type="dxa"/>
              <w:bottom w:w="0" w:type="dxa"/>
              <w:right w:w="108" w:type="dxa"/>
            </w:tcMar>
          </w:tcPr>
          <w:p w14:paraId="7E2D4D9E" w14:textId="77777777" w:rsidR="00B91753" w:rsidRPr="00D74E95" w:rsidRDefault="00B91753" w:rsidP="00CC2FEA">
            <w:pPr>
              <w:ind w:right="249"/>
              <w:jc w:val="right"/>
              <w:rPr>
                <w:color w:val="000000"/>
                <w:lang w:val="nl-NL"/>
              </w:rPr>
            </w:pPr>
          </w:p>
        </w:tc>
        <w:tc>
          <w:tcPr>
            <w:tcW w:w="0" w:type="auto"/>
            <w:vMerge/>
            <w:tcBorders>
              <w:top w:val="nil"/>
              <w:left w:val="nil"/>
              <w:bottom w:val="single" w:sz="8" w:space="0" w:color="auto"/>
              <w:right w:val="double" w:sz="4" w:space="0" w:color="auto"/>
            </w:tcBorders>
            <w:vAlign w:val="center"/>
            <w:hideMark/>
          </w:tcPr>
          <w:p w14:paraId="2B07918C" w14:textId="77777777" w:rsidR="00B91753" w:rsidRPr="00D74E95" w:rsidRDefault="00B91753" w:rsidP="00CC2FEA">
            <w:pPr>
              <w:rPr>
                <w:color w:val="000000"/>
                <w:lang w:val="nl-NL"/>
              </w:rPr>
            </w:pPr>
          </w:p>
        </w:tc>
      </w:tr>
      <w:tr w:rsidR="00B91753" w:rsidRPr="00D74E95" w14:paraId="73FEB13C" w14:textId="77777777" w:rsidTr="00290530">
        <w:trPr>
          <w:cantSplit/>
          <w:trHeight w:val="467"/>
        </w:trPr>
        <w:tc>
          <w:tcPr>
            <w:tcW w:w="3563" w:type="dxa"/>
            <w:tcBorders>
              <w:top w:val="single" w:sz="4" w:space="0" w:color="auto"/>
              <w:left w:val="double" w:sz="4" w:space="0" w:color="auto"/>
              <w:bottom w:val="single" w:sz="12" w:space="0" w:color="auto"/>
              <w:right w:val="single" w:sz="8" w:space="0" w:color="auto"/>
            </w:tcBorders>
            <w:vAlign w:val="center"/>
          </w:tcPr>
          <w:p w14:paraId="29A5353D" w14:textId="1C4BA3C1" w:rsidR="00B91753" w:rsidRDefault="00B91753" w:rsidP="00CC2FEA">
            <w:pPr>
              <w:spacing w:beforeLines="60" w:before="144" w:after="60"/>
              <w:rPr>
                <w:rFonts w:cs="V&amp;W Syntax (Adobe)"/>
                <w:color w:val="000000"/>
                <w:lang w:val="nl-NL"/>
              </w:rPr>
            </w:pPr>
            <w:r>
              <w:rPr>
                <w:color w:val="000000"/>
              </w:rPr>
              <w:t xml:space="preserve"> 3  </w:t>
            </w:r>
            <w:proofErr w:type="spellStart"/>
            <w:r>
              <w:rPr>
                <w:color w:val="000000"/>
              </w:rPr>
              <w:t>Prijsvorming</w:t>
            </w:r>
            <w:proofErr w:type="spellEnd"/>
            <w:r>
              <w:rPr>
                <w:color w:val="000000"/>
              </w:rPr>
              <w:t xml:space="preserve"> </w:t>
            </w:r>
            <w:proofErr w:type="spellStart"/>
            <w:r>
              <w:rPr>
                <w:color w:val="000000"/>
              </w:rPr>
              <w:t>en</w:t>
            </w:r>
            <w:proofErr w:type="spellEnd"/>
            <w:r>
              <w:rPr>
                <w:color w:val="000000"/>
              </w:rPr>
              <w:t xml:space="preserve"> </w:t>
            </w:r>
            <w:proofErr w:type="spellStart"/>
            <w:r w:rsidR="00924475">
              <w:rPr>
                <w:color w:val="000000"/>
              </w:rPr>
              <w:t>prijs</w:t>
            </w:r>
            <w:r>
              <w:rPr>
                <w:color w:val="000000"/>
              </w:rPr>
              <w:t>beheersing</w:t>
            </w:r>
            <w:proofErr w:type="spellEnd"/>
          </w:p>
        </w:tc>
        <w:tc>
          <w:tcPr>
            <w:tcW w:w="5076" w:type="dxa"/>
            <w:tcBorders>
              <w:top w:val="nil"/>
              <w:left w:val="nil"/>
              <w:bottom w:val="single" w:sz="12" w:space="0" w:color="auto"/>
              <w:right w:val="single" w:sz="8" w:space="0" w:color="auto"/>
            </w:tcBorders>
            <w:tcMar>
              <w:top w:w="0" w:type="dxa"/>
              <w:left w:w="108" w:type="dxa"/>
              <w:bottom w:w="0" w:type="dxa"/>
              <w:right w:w="108" w:type="dxa"/>
            </w:tcMar>
          </w:tcPr>
          <w:p w14:paraId="41F839D4" w14:textId="3C3A984B" w:rsidR="00B91753" w:rsidRDefault="1903AD77" w:rsidP="00CC2FEA">
            <w:pPr>
              <w:spacing w:beforeLines="60" w:before="144" w:after="60"/>
              <w:ind w:right="176"/>
              <w:jc w:val="center"/>
              <w:rPr>
                <w:color w:val="000000"/>
                <w:lang w:val="nl-NL"/>
              </w:rPr>
            </w:pPr>
            <w:r w:rsidRPr="00290530">
              <w:rPr>
                <w:color w:val="000000" w:themeColor="text1"/>
                <w:lang w:val="nl-NL"/>
              </w:rPr>
              <w:t>36</w:t>
            </w:r>
            <w:r w:rsidR="5ED29549" w:rsidRPr="00290530">
              <w:rPr>
                <w:color w:val="000000" w:themeColor="text1"/>
                <w:lang w:val="nl-NL"/>
              </w:rPr>
              <w:t>0.000</w:t>
            </w:r>
          </w:p>
        </w:tc>
        <w:tc>
          <w:tcPr>
            <w:tcW w:w="1733" w:type="dxa"/>
            <w:tcBorders>
              <w:top w:val="nil"/>
              <w:left w:val="nil"/>
              <w:bottom w:val="single" w:sz="12" w:space="0" w:color="auto"/>
              <w:right w:val="single" w:sz="8" w:space="0" w:color="auto"/>
            </w:tcBorders>
            <w:shd w:val="clear" w:color="auto" w:fill="C0C0C0"/>
            <w:tcMar>
              <w:top w:w="0" w:type="dxa"/>
              <w:left w:w="108" w:type="dxa"/>
              <w:bottom w:w="0" w:type="dxa"/>
              <w:right w:w="108" w:type="dxa"/>
            </w:tcMar>
          </w:tcPr>
          <w:p w14:paraId="6ACF5D98" w14:textId="77777777" w:rsidR="00B91753" w:rsidRPr="00D74E95" w:rsidRDefault="00B91753" w:rsidP="00CC2FEA">
            <w:pPr>
              <w:jc w:val="center"/>
              <w:rPr>
                <w:color w:val="000000"/>
                <w:lang w:val="nl-NL"/>
              </w:rPr>
            </w:pPr>
          </w:p>
        </w:tc>
        <w:tc>
          <w:tcPr>
            <w:tcW w:w="2121" w:type="dxa"/>
            <w:tcBorders>
              <w:top w:val="nil"/>
              <w:left w:val="nil"/>
              <w:bottom w:val="single" w:sz="12" w:space="0" w:color="auto"/>
              <w:right w:val="single" w:sz="8" w:space="0" w:color="auto"/>
            </w:tcBorders>
            <w:shd w:val="clear" w:color="auto" w:fill="C0C0C0"/>
            <w:tcMar>
              <w:top w:w="0" w:type="dxa"/>
              <w:left w:w="108" w:type="dxa"/>
              <w:bottom w:w="0" w:type="dxa"/>
              <w:right w:w="108" w:type="dxa"/>
            </w:tcMar>
          </w:tcPr>
          <w:p w14:paraId="3046796B" w14:textId="77777777" w:rsidR="00B91753" w:rsidRPr="00D74E95" w:rsidRDefault="00B91753" w:rsidP="00CC2FEA">
            <w:pPr>
              <w:ind w:right="249"/>
              <w:jc w:val="right"/>
              <w:rPr>
                <w:color w:val="000000"/>
                <w:lang w:val="nl-NL"/>
              </w:rPr>
            </w:pPr>
          </w:p>
        </w:tc>
        <w:tc>
          <w:tcPr>
            <w:tcW w:w="0" w:type="auto"/>
            <w:tcBorders>
              <w:top w:val="nil"/>
              <w:left w:val="nil"/>
              <w:bottom w:val="single" w:sz="4" w:space="0" w:color="auto"/>
              <w:right w:val="double" w:sz="4" w:space="0" w:color="auto"/>
            </w:tcBorders>
            <w:vAlign w:val="center"/>
          </w:tcPr>
          <w:p w14:paraId="1AACD89D" w14:textId="77777777" w:rsidR="00B91753" w:rsidRPr="00D74E95" w:rsidRDefault="00B91753" w:rsidP="00CC2FEA">
            <w:pPr>
              <w:rPr>
                <w:color w:val="000000"/>
                <w:lang w:val="nl-NL"/>
              </w:rPr>
            </w:pPr>
          </w:p>
        </w:tc>
      </w:tr>
      <w:tr w:rsidR="000A2EB6" w14:paraId="60CFE59E" w14:textId="77777777" w:rsidTr="1903AD77">
        <w:trPr>
          <w:trHeight w:val="383"/>
        </w:trPr>
        <w:tc>
          <w:tcPr>
            <w:tcW w:w="12493" w:type="dxa"/>
            <w:gridSpan w:val="4"/>
            <w:tcBorders>
              <w:top w:val="nil"/>
              <w:left w:val="double" w:sz="4" w:space="0" w:color="auto"/>
              <w:bottom w:val="single" w:sz="8" w:space="0" w:color="auto"/>
              <w:right w:val="single" w:sz="8" w:space="0" w:color="auto"/>
            </w:tcBorders>
            <w:tcMar>
              <w:top w:w="0" w:type="dxa"/>
              <w:left w:w="108" w:type="dxa"/>
              <w:bottom w:w="0" w:type="dxa"/>
              <w:right w:w="108" w:type="dxa"/>
            </w:tcMar>
            <w:hideMark/>
          </w:tcPr>
          <w:p w14:paraId="765A77E0" w14:textId="7EC3094E" w:rsidR="000A2EB6" w:rsidRDefault="000A2EB6" w:rsidP="00CC2FEA">
            <w:pPr>
              <w:spacing w:before="60" w:after="60"/>
              <w:ind w:left="-51"/>
              <w:rPr>
                <w:color w:val="000000"/>
              </w:rPr>
            </w:pPr>
            <w:bookmarkStart w:id="6" w:name="bwBijl_J_Bv_uit_Blok4"/>
            <w:proofErr w:type="spellStart"/>
            <w:r>
              <w:rPr>
                <w:color w:val="000000"/>
              </w:rPr>
              <w:t>Totale</w:t>
            </w:r>
            <w:proofErr w:type="spellEnd"/>
            <w:r>
              <w:rPr>
                <w:color w:val="000000"/>
              </w:rPr>
              <w:t xml:space="preserve"> </w:t>
            </w:r>
            <w:proofErr w:type="spellStart"/>
            <w:r>
              <w:rPr>
                <w:color w:val="000000"/>
              </w:rPr>
              <w:t>kwaliteitswaarde</w:t>
            </w:r>
            <w:proofErr w:type="spellEnd"/>
          </w:p>
        </w:tc>
        <w:tc>
          <w:tcPr>
            <w:tcW w:w="1397" w:type="dxa"/>
            <w:tcBorders>
              <w:top w:val="single" w:sz="4" w:space="0" w:color="auto"/>
              <w:left w:val="nil"/>
              <w:bottom w:val="single" w:sz="8" w:space="0" w:color="auto"/>
              <w:right w:val="double" w:sz="4" w:space="0" w:color="auto"/>
            </w:tcBorders>
            <w:shd w:val="clear" w:color="auto" w:fill="C0C0C0"/>
            <w:tcMar>
              <w:top w:w="0" w:type="dxa"/>
              <w:left w:w="108" w:type="dxa"/>
              <w:bottom w:w="0" w:type="dxa"/>
              <w:right w:w="108" w:type="dxa"/>
            </w:tcMar>
          </w:tcPr>
          <w:p w14:paraId="07B5B43B" w14:textId="77777777" w:rsidR="000A2EB6" w:rsidRDefault="000A2EB6" w:rsidP="00CC2FEA">
            <w:pPr>
              <w:rPr>
                <w:color w:val="000000"/>
              </w:rPr>
            </w:pPr>
          </w:p>
        </w:tc>
      </w:tr>
      <w:tr w:rsidR="000A2EB6" w14:paraId="69F71501" w14:textId="77777777" w:rsidTr="1903AD77">
        <w:trPr>
          <w:trHeight w:val="383"/>
        </w:trPr>
        <w:tc>
          <w:tcPr>
            <w:tcW w:w="12493" w:type="dxa"/>
            <w:gridSpan w:val="4"/>
            <w:tcBorders>
              <w:top w:val="nil"/>
              <w:left w:val="double" w:sz="4" w:space="0" w:color="auto"/>
              <w:bottom w:val="single" w:sz="8" w:space="0" w:color="auto"/>
              <w:right w:val="single" w:sz="8" w:space="0" w:color="auto"/>
            </w:tcBorders>
            <w:tcMar>
              <w:top w:w="0" w:type="dxa"/>
              <w:left w:w="108" w:type="dxa"/>
              <w:bottom w:w="0" w:type="dxa"/>
              <w:right w:w="108" w:type="dxa"/>
            </w:tcMar>
            <w:hideMark/>
          </w:tcPr>
          <w:p w14:paraId="22A8C25B" w14:textId="519EA1A0" w:rsidR="000A2EB6" w:rsidRDefault="000A2EB6" w:rsidP="00CC2FEA">
            <w:pPr>
              <w:spacing w:before="60" w:after="60"/>
              <w:ind w:left="-51"/>
              <w:rPr>
                <w:color w:val="000000"/>
              </w:rPr>
            </w:pPr>
            <w:proofErr w:type="spellStart"/>
            <w:r>
              <w:rPr>
                <w:color w:val="000000"/>
              </w:rPr>
              <w:t>Prijselement</w:t>
            </w:r>
            <w:proofErr w:type="spellEnd"/>
            <w:r>
              <w:rPr>
                <w:color w:val="000000"/>
              </w:rPr>
              <w:t xml:space="preserve"> </w:t>
            </w:r>
            <w:r w:rsidR="5ED29549">
              <w:rPr>
                <w:color w:val="000000"/>
              </w:rPr>
              <w:t xml:space="preserve">x 10.000 </w:t>
            </w:r>
            <w:r>
              <w:rPr>
                <w:color w:val="000000"/>
              </w:rPr>
              <w:t>(</w:t>
            </w:r>
            <w:proofErr w:type="spellStart"/>
            <w:r>
              <w:rPr>
                <w:color w:val="000000"/>
              </w:rPr>
              <w:t>zie</w:t>
            </w:r>
            <w:proofErr w:type="spellEnd"/>
            <w:r>
              <w:rPr>
                <w:color w:val="000000"/>
              </w:rPr>
              <w:t xml:space="preserve"> </w:t>
            </w:r>
            <w:proofErr w:type="spellStart"/>
            <w:r>
              <w:rPr>
                <w:color w:val="000000"/>
              </w:rPr>
              <w:t>toelichting</w:t>
            </w:r>
            <w:proofErr w:type="spellEnd"/>
            <w:r>
              <w:rPr>
                <w:color w:val="000000"/>
              </w:rPr>
              <w:t>)</w:t>
            </w:r>
          </w:p>
        </w:tc>
        <w:tc>
          <w:tcPr>
            <w:tcW w:w="1397" w:type="dxa"/>
            <w:tcBorders>
              <w:top w:val="nil"/>
              <w:left w:val="nil"/>
              <w:bottom w:val="single" w:sz="8" w:space="0" w:color="auto"/>
              <w:right w:val="double" w:sz="4" w:space="0" w:color="auto"/>
            </w:tcBorders>
            <w:shd w:val="clear" w:color="auto" w:fill="C0C0C0"/>
            <w:tcMar>
              <w:top w:w="0" w:type="dxa"/>
              <w:left w:w="108" w:type="dxa"/>
              <w:bottom w:w="0" w:type="dxa"/>
              <w:right w:w="108" w:type="dxa"/>
            </w:tcMar>
          </w:tcPr>
          <w:p w14:paraId="3F34DC60" w14:textId="77777777" w:rsidR="000A2EB6" w:rsidRDefault="000A2EB6" w:rsidP="00CC2FEA">
            <w:pPr>
              <w:rPr>
                <w:color w:val="000000"/>
                <w:highlight w:val="yellow"/>
              </w:rPr>
            </w:pPr>
          </w:p>
        </w:tc>
      </w:tr>
      <w:tr w:rsidR="000A2EB6" w:rsidRPr="00567512" w14:paraId="3F3E99D9" w14:textId="77777777" w:rsidTr="00290530">
        <w:trPr>
          <w:trHeight w:val="451"/>
        </w:trPr>
        <w:tc>
          <w:tcPr>
            <w:tcW w:w="12493" w:type="dxa"/>
            <w:gridSpan w:val="4"/>
            <w:tcBorders>
              <w:top w:val="nil"/>
              <w:left w:val="double" w:sz="4" w:space="0" w:color="auto"/>
              <w:bottom w:val="double" w:sz="4" w:space="0" w:color="auto"/>
              <w:right w:val="single" w:sz="12" w:space="0" w:color="auto"/>
            </w:tcBorders>
            <w:tcMar>
              <w:top w:w="0" w:type="dxa"/>
              <w:left w:w="108" w:type="dxa"/>
              <w:bottom w:w="0" w:type="dxa"/>
              <w:right w:w="108" w:type="dxa"/>
            </w:tcMar>
            <w:hideMark/>
          </w:tcPr>
          <w:p w14:paraId="46EDC82A" w14:textId="77777777" w:rsidR="000A2EB6" w:rsidRPr="00D74E95" w:rsidRDefault="000A2EB6" w:rsidP="00CC2FEA">
            <w:pPr>
              <w:spacing w:before="60" w:after="60"/>
              <w:ind w:left="-51"/>
              <w:rPr>
                <w:b/>
                <w:bCs/>
                <w:color w:val="000000"/>
                <w:lang w:val="nl-NL"/>
              </w:rPr>
            </w:pPr>
            <w:r w:rsidRPr="00D74E95">
              <w:rPr>
                <w:b/>
                <w:bCs/>
                <w:color w:val="000000"/>
                <w:lang w:val="nl-NL"/>
              </w:rPr>
              <w:t>Fictieve inschrijvingssom</w:t>
            </w:r>
            <w:r w:rsidRPr="00D74E95">
              <w:rPr>
                <w:color w:val="000000"/>
                <w:lang w:val="nl-NL"/>
              </w:rPr>
              <w:t>    (</w:t>
            </w:r>
            <w:r>
              <w:rPr>
                <w:color w:val="000000"/>
                <w:lang w:val="nl-NL"/>
              </w:rPr>
              <w:t>Prijselement</w:t>
            </w:r>
            <w:bookmarkStart w:id="7" w:name="bwBijl_J_STOA_aan2"/>
            <w:r>
              <w:rPr>
                <w:color w:val="000000"/>
                <w:lang w:val="nl-NL"/>
              </w:rPr>
              <w:t xml:space="preserve"> </w:t>
            </w:r>
            <w:bookmarkEnd w:id="7"/>
            <w:r w:rsidRPr="00D74E95">
              <w:rPr>
                <w:color w:val="000000"/>
                <w:lang w:val="nl-NL"/>
              </w:rPr>
              <w:t>minus Totale kwaliteitswaarde)</w:t>
            </w:r>
          </w:p>
        </w:tc>
        <w:tc>
          <w:tcPr>
            <w:tcW w:w="1397" w:type="dxa"/>
            <w:tcBorders>
              <w:top w:val="nil"/>
              <w:left w:val="nil"/>
              <w:bottom w:val="double" w:sz="4" w:space="0" w:color="auto"/>
              <w:right w:val="double" w:sz="4" w:space="0" w:color="auto"/>
            </w:tcBorders>
            <w:shd w:val="clear" w:color="auto" w:fill="808080" w:themeFill="text1" w:themeFillTint="7F"/>
            <w:tcMar>
              <w:top w:w="0" w:type="dxa"/>
              <w:left w:w="108" w:type="dxa"/>
              <w:bottom w:w="0" w:type="dxa"/>
              <w:right w:w="108" w:type="dxa"/>
            </w:tcMar>
          </w:tcPr>
          <w:p w14:paraId="2B24D651" w14:textId="77777777" w:rsidR="000A2EB6" w:rsidRPr="00D74E95" w:rsidRDefault="000A2EB6" w:rsidP="00CC2FEA">
            <w:pPr>
              <w:rPr>
                <w:color w:val="000000"/>
                <w:lang w:val="nl-NL"/>
              </w:rPr>
            </w:pPr>
          </w:p>
        </w:tc>
        <w:bookmarkEnd w:id="6"/>
      </w:tr>
    </w:tbl>
    <w:p w14:paraId="5FA0EB0D" w14:textId="77777777" w:rsidR="000A2EB6" w:rsidRPr="00D74E95" w:rsidRDefault="000A2EB6" w:rsidP="000A2EB6">
      <w:pPr>
        <w:rPr>
          <w:lang w:val="nl-NL"/>
        </w:rPr>
      </w:pPr>
    </w:p>
    <w:p w14:paraId="3B664E07" w14:textId="5433FC3C" w:rsidR="000A2EB6" w:rsidRDefault="000A2EB6" w:rsidP="000A2EB6">
      <w:pPr>
        <w:spacing w:after="160" w:line="259" w:lineRule="auto"/>
        <w:rPr>
          <w:rFonts w:cs="V&amp;W Syntax (Adobe)"/>
          <w:b/>
          <w:bCs/>
          <w:color w:val="000000"/>
          <w:lang w:val="nl-NL"/>
        </w:rPr>
      </w:pPr>
    </w:p>
    <w:p w14:paraId="5E2C56A4" w14:textId="77777777" w:rsidR="000A2EB6" w:rsidRDefault="000A2EB6" w:rsidP="000A2EB6">
      <w:pPr>
        <w:spacing w:after="120"/>
        <w:ind w:left="1542" w:hanging="1542"/>
        <w:rPr>
          <w:rFonts w:cs="V&amp;W Syntax (Adobe)"/>
          <w:b/>
          <w:bCs/>
          <w:color w:val="000000" w:themeColor="text1"/>
          <w:lang w:val="nl-NL"/>
        </w:rPr>
      </w:pPr>
      <w:r w:rsidRPr="00963E33">
        <w:rPr>
          <w:rFonts w:cs="V&amp;W Syntax (Adobe)"/>
          <w:b/>
          <w:bCs/>
          <w:color w:val="000000" w:themeColor="text1"/>
          <w:lang w:val="nl-NL"/>
        </w:rPr>
        <w:t>Toelichting Berekeningswijze BPKV-</w:t>
      </w:r>
      <w:r>
        <w:rPr>
          <w:rFonts w:cs="V&amp;W Syntax (Adobe)"/>
          <w:b/>
          <w:bCs/>
          <w:color w:val="000000" w:themeColor="text1"/>
          <w:lang w:val="nl-NL"/>
        </w:rPr>
        <w:t>w</w:t>
      </w:r>
      <w:r w:rsidRPr="00CE44BF">
        <w:rPr>
          <w:rFonts w:cs="V&amp;W Syntax (Adobe)"/>
          <w:b/>
          <w:bCs/>
          <w:color w:val="000000" w:themeColor="text1"/>
          <w:lang w:val="nl-NL"/>
        </w:rPr>
        <w:t>aarde</w:t>
      </w:r>
    </w:p>
    <w:p w14:paraId="6604B2AF" w14:textId="77777777" w:rsidR="000A2EB6" w:rsidRPr="00CE44BF" w:rsidRDefault="000A2EB6" w:rsidP="000A2EB6">
      <w:pPr>
        <w:spacing w:after="120"/>
        <w:ind w:left="1542" w:hanging="1542"/>
        <w:rPr>
          <w:rFonts w:cs="V&amp;W Syntax (Adobe)"/>
          <w:b/>
          <w:bCs/>
          <w:color w:val="000000" w:themeColor="text1"/>
          <w:lang w:val="nl-NL"/>
        </w:rPr>
      </w:pPr>
    </w:p>
    <w:p w14:paraId="511F4087" w14:textId="2AAD8097" w:rsidR="00A83FED" w:rsidRPr="00A83FED" w:rsidRDefault="00A83FED" w:rsidP="00A83FED">
      <w:pPr>
        <w:rPr>
          <w:rFonts w:cs="V&amp;W Syntax (Adobe)"/>
          <w:b/>
          <w:lang w:val="nl-NL"/>
        </w:rPr>
      </w:pPr>
      <w:r w:rsidRPr="00A83FED">
        <w:rPr>
          <w:rFonts w:cs="V&amp;W Syntax (Adobe)"/>
          <w:b/>
          <w:lang w:val="nl-NL"/>
        </w:rPr>
        <w:t>Kwaliteitscriteria, prestatiecriteria en maximale kwaliteitswaarde</w:t>
      </w:r>
    </w:p>
    <w:p w14:paraId="36FB6DC2" w14:textId="77777777" w:rsidR="00A83FED" w:rsidRPr="00A83FED" w:rsidRDefault="00A83FED" w:rsidP="00A83FED">
      <w:pPr>
        <w:rPr>
          <w:rFonts w:cs="V&amp;W Syntax (Adobe)"/>
          <w:lang w:val="nl-NL"/>
        </w:rPr>
      </w:pPr>
      <w:r w:rsidRPr="00A83FED">
        <w:rPr>
          <w:rFonts w:cs="V&amp;W Syntax (Adobe)"/>
          <w:lang w:val="nl-NL"/>
        </w:rPr>
        <w:t>In het rekenblad wordt onderscheid gemaakt tussen kwaliteitscriteria en prestatiecriteria. Bij een prestatiecriterium wordt direct, dus zonder kwaliteitsbeoordeling, de behaalde kwaliteitswaarde berekend via vermenigvuldiging van het in de inschrijving opgenomen aantal prestatie-eenheden met de waarde per prestatie-eenheid. Bij kwaliteitscriteria is dat niet mogelijk en wordt de behaalde kwaliteitswaarde verkregen via een score door een beoordelingscommissie. In het rekenblad BPKV is vermeld wat de maximaal te behalen kwaliteitswaarden zijn. Deze zijn zichtbaar gemaakt op het niveau sub-criterium.</w:t>
      </w:r>
    </w:p>
    <w:p w14:paraId="66AE88D6" w14:textId="77777777" w:rsidR="00A83FED" w:rsidRPr="00A83FED" w:rsidRDefault="00A83FED" w:rsidP="00A83FED">
      <w:pPr>
        <w:rPr>
          <w:rFonts w:cs="V&amp;W Syntax (Adobe)"/>
          <w:b/>
          <w:lang w:val="nl-NL"/>
        </w:rPr>
      </w:pPr>
    </w:p>
    <w:p w14:paraId="50C46005" w14:textId="77777777" w:rsidR="00A83FED" w:rsidRPr="000056D3" w:rsidRDefault="00A83FED">
      <w:pPr>
        <w:rPr>
          <w:rFonts w:cs="V&amp;W Syntax (Adobe)"/>
          <w:b/>
          <w:bCs/>
          <w:lang w:val="nl-NL"/>
        </w:rPr>
      </w:pPr>
      <w:r w:rsidRPr="00E777B9">
        <w:rPr>
          <w:rFonts w:cs="V&amp;W Syntax (Adobe)"/>
          <w:b/>
          <w:bCs/>
          <w:lang w:val="nl-NL"/>
        </w:rPr>
        <w:t>Behaalde kwaliteitswaarde</w:t>
      </w:r>
    </w:p>
    <w:p w14:paraId="18A47756" w14:textId="77777777" w:rsidR="00A83FED" w:rsidRPr="00A83FED" w:rsidRDefault="00A83FED" w:rsidP="00A83FED">
      <w:pPr>
        <w:rPr>
          <w:rFonts w:cs="V&amp;W Syntax (Adobe)"/>
          <w:lang w:val="nl-NL"/>
        </w:rPr>
      </w:pPr>
      <w:r w:rsidRPr="00A83FED">
        <w:rPr>
          <w:rFonts w:cs="V&amp;W Syntax (Adobe)"/>
          <w:lang w:val="nl-NL"/>
        </w:rPr>
        <w:t>Voor elk (sub)criterium waarop de maximale kwaliteitswaarde zichtbaar gemaakt is, wordt een score gegeven. Bij score “3” wordt de maximale kwaliteitswaarde toegekend. Onderstaande tabel bevat het overzicht van de mogelijke scores met bijbehorende kwaliteitswaarden. In de onderstaande tabel is bij de “score” ook aangegeven welke omschrijving daarbij hoort.</w:t>
      </w:r>
    </w:p>
    <w:p w14:paraId="7882D7B6" w14:textId="77777777" w:rsidR="00A83FED" w:rsidRPr="00A83FED" w:rsidRDefault="00A83FED" w:rsidP="00A83FED">
      <w:pPr>
        <w:rPr>
          <w:rFonts w:cs="V&amp;W Syntax (Adobe)"/>
          <w:b/>
          <w:lang w:val="nl-NL"/>
        </w:rPr>
      </w:pPr>
    </w:p>
    <w:p w14:paraId="643B80F4" w14:textId="77777777" w:rsidR="00A83FED" w:rsidRDefault="00A83FED" w:rsidP="00A83FED">
      <w:pPr>
        <w:rPr>
          <w:rFonts w:cs="V&amp;W Syntax (Adobe)"/>
          <w:b/>
          <w:lang w:val="nl-NL"/>
        </w:rPr>
      </w:pPr>
    </w:p>
    <w:p w14:paraId="1A0BF851" w14:textId="77777777" w:rsidR="00A83FED" w:rsidRDefault="00A83FED" w:rsidP="00A83FED">
      <w:pPr>
        <w:rPr>
          <w:rFonts w:cs="V&amp;W Syntax (Adobe)"/>
          <w:b/>
          <w:lang w:val="nl-NL"/>
        </w:rPr>
      </w:pPr>
    </w:p>
    <w:p w14:paraId="4E9A472B" w14:textId="78776E58" w:rsidR="00A83FED" w:rsidRPr="00A83FED" w:rsidRDefault="00A83FED" w:rsidP="00A83FED">
      <w:pPr>
        <w:rPr>
          <w:rFonts w:cs="V&amp;W Syntax (Adobe)"/>
          <w:b/>
          <w:lang w:val="nl-NL"/>
        </w:rPr>
      </w:pPr>
      <w:r w:rsidRPr="00A83FED">
        <w:rPr>
          <w:rFonts w:cs="V&amp;W Syntax (Adobe)"/>
          <w:b/>
          <w:lang w:val="nl-NL"/>
        </w:rPr>
        <w:lastRenderedPageBreak/>
        <w:t>Tabel kwaliteitswaarde</w:t>
      </w:r>
    </w:p>
    <w:p w14:paraId="0FA925C0" w14:textId="77777777" w:rsidR="00A83FED" w:rsidRPr="00A83FED" w:rsidRDefault="00A83FED" w:rsidP="00A83FED">
      <w:pPr>
        <w:rPr>
          <w:rFonts w:cs="V&amp;W Syntax (Adobe)"/>
          <w:lang w:val="nl-NL"/>
        </w:rPr>
      </w:pPr>
      <w:r w:rsidRPr="00A83FED">
        <w:rPr>
          <w:rFonts w:cs="V&amp;W Syntax (Adobe)"/>
          <w:lang w:val="nl-NL"/>
        </w:rPr>
        <w:t>De relatie tussen score en kwaliteitswaarde is voor alle kwaliteitscriteria als volgt:</w:t>
      </w:r>
      <w:r w:rsidRPr="00A83FED">
        <w:rPr>
          <w:rFonts w:cs="V&amp;W Syntax (Adobe)"/>
          <w:lang w:val="nl-NL"/>
        </w:rPr>
        <w:br/>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095"/>
        <w:gridCol w:w="2297"/>
      </w:tblGrid>
      <w:tr w:rsidR="00A83FED" w:rsidRPr="00604406" w14:paraId="5D6D3947" w14:textId="77777777" w:rsidTr="0588CA8D">
        <w:tc>
          <w:tcPr>
            <w:tcW w:w="1560" w:type="dxa"/>
          </w:tcPr>
          <w:p w14:paraId="6719E428" w14:textId="77777777" w:rsidR="00A83FED" w:rsidRPr="000056D3" w:rsidRDefault="00A83FED">
            <w:pPr>
              <w:jc w:val="center"/>
              <w:rPr>
                <w:rFonts w:cs="V&amp;W Syntax (Adobe)"/>
                <w:b/>
                <w:bCs/>
              </w:rPr>
            </w:pPr>
            <w:r w:rsidRPr="00E777B9">
              <w:rPr>
                <w:rFonts w:cs="V&amp;W Syntax (Adobe)"/>
                <w:b/>
                <w:bCs/>
              </w:rPr>
              <w:t>Score</w:t>
            </w:r>
          </w:p>
        </w:tc>
        <w:tc>
          <w:tcPr>
            <w:tcW w:w="6095" w:type="dxa"/>
          </w:tcPr>
          <w:p w14:paraId="6752AF37" w14:textId="77777777" w:rsidR="00A83FED" w:rsidRPr="000056D3" w:rsidRDefault="00A83FED">
            <w:pPr>
              <w:jc w:val="center"/>
              <w:rPr>
                <w:rFonts w:cs="V&amp;W Syntax (Adobe)"/>
                <w:b/>
                <w:bCs/>
              </w:rPr>
            </w:pPr>
            <w:proofErr w:type="spellStart"/>
            <w:r w:rsidRPr="00E777B9">
              <w:rPr>
                <w:rFonts w:cs="V&amp;W Syntax (Adobe)"/>
                <w:b/>
                <w:bCs/>
              </w:rPr>
              <w:t>Omschrijving</w:t>
            </w:r>
            <w:proofErr w:type="spellEnd"/>
            <w:r w:rsidRPr="00E777B9">
              <w:rPr>
                <w:rFonts w:cs="V&amp;W Syntax (Adobe)"/>
                <w:b/>
                <w:bCs/>
              </w:rPr>
              <w:t xml:space="preserve"> </w:t>
            </w:r>
            <w:proofErr w:type="spellStart"/>
            <w:r w:rsidRPr="00E777B9">
              <w:rPr>
                <w:rFonts w:cs="V&amp;W Syntax (Adobe)"/>
                <w:b/>
                <w:bCs/>
              </w:rPr>
              <w:t>bij</w:t>
            </w:r>
            <w:proofErr w:type="spellEnd"/>
            <w:r w:rsidRPr="00E777B9">
              <w:rPr>
                <w:rFonts w:cs="V&amp;W Syntax (Adobe)"/>
                <w:b/>
                <w:bCs/>
              </w:rPr>
              <w:t xml:space="preserve"> de score</w:t>
            </w:r>
          </w:p>
          <w:p w14:paraId="6A18C544" w14:textId="77777777" w:rsidR="00A83FED" w:rsidRPr="00604406" w:rsidRDefault="00A83FED" w:rsidP="00235A04">
            <w:pPr>
              <w:jc w:val="center"/>
              <w:rPr>
                <w:rFonts w:cs="V&amp;W Syntax (Adobe)"/>
                <w:b/>
              </w:rPr>
            </w:pPr>
          </w:p>
        </w:tc>
        <w:tc>
          <w:tcPr>
            <w:tcW w:w="2297" w:type="dxa"/>
          </w:tcPr>
          <w:p w14:paraId="5354BE4F" w14:textId="77777777" w:rsidR="00A83FED" w:rsidRPr="00604406" w:rsidRDefault="00A83FED" w:rsidP="00235A04">
            <w:pPr>
              <w:tabs>
                <w:tab w:val="decimal" w:pos="768"/>
              </w:tabs>
              <w:jc w:val="center"/>
              <w:rPr>
                <w:rFonts w:cs="V&amp;W Syntax (Adobe)"/>
                <w:b/>
              </w:rPr>
            </w:pPr>
            <w:r w:rsidRPr="00604406">
              <w:rPr>
                <w:rFonts w:cs="V&amp;W Syntax (Adobe)"/>
                <w:b/>
              </w:rPr>
              <w:t xml:space="preserve">% van </w:t>
            </w:r>
            <w:proofErr w:type="spellStart"/>
            <w:r w:rsidRPr="00604406">
              <w:rPr>
                <w:rFonts w:cs="V&amp;W Syntax (Adobe)"/>
                <w:b/>
              </w:rPr>
              <w:t>maximale</w:t>
            </w:r>
            <w:proofErr w:type="spellEnd"/>
          </w:p>
          <w:p w14:paraId="7515B928" w14:textId="77777777" w:rsidR="00A83FED" w:rsidRPr="00604406" w:rsidRDefault="00A83FED" w:rsidP="00235A04">
            <w:pPr>
              <w:tabs>
                <w:tab w:val="decimal" w:pos="768"/>
              </w:tabs>
              <w:jc w:val="center"/>
              <w:rPr>
                <w:rFonts w:cs="V&amp;W Syntax (Adobe)"/>
                <w:b/>
              </w:rPr>
            </w:pPr>
            <w:proofErr w:type="spellStart"/>
            <w:r w:rsidRPr="00604406">
              <w:rPr>
                <w:rFonts w:cs="V&amp;W Syntax (Adobe)"/>
                <w:b/>
              </w:rPr>
              <w:t>kwaliteitswaarde</w:t>
            </w:r>
            <w:proofErr w:type="spellEnd"/>
          </w:p>
        </w:tc>
      </w:tr>
      <w:tr w:rsidR="00A83FED" w:rsidRPr="00604406" w14:paraId="3996C0C4" w14:textId="77777777" w:rsidTr="0588CA8D">
        <w:tc>
          <w:tcPr>
            <w:tcW w:w="1560" w:type="dxa"/>
          </w:tcPr>
          <w:p w14:paraId="423B3B79" w14:textId="77777777" w:rsidR="00A83FED" w:rsidRPr="00604406" w:rsidRDefault="00A83FED" w:rsidP="00235A04">
            <w:pPr>
              <w:jc w:val="center"/>
              <w:rPr>
                <w:rFonts w:cs="V&amp;W Syntax (Adobe)"/>
                <w:b/>
              </w:rPr>
            </w:pPr>
            <w:r w:rsidRPr="00604406">
              <w:rPr>
                <w:rFonts w:cs="V&amp;W Syntax (Adobe)"/>
                <w:b/>
              </w:rPr>
              <w:t>3</w:t>
            </w:r>
          </w:p>
        </w:tc>
        <w:tc>
          <w:tcPr>
            <w:tcW w:w="6095" w:type="dxa"/>
          </w:tcPr>
          <w:p w14:paraId="75657343" w14:textId="77777777" w:rsidR="00A83FED" w:rsidRPr="00604406" w:rsidRDefault="00A83FED" w:rsidP="00235A04">
            <w:pPr>
              <w:tabs>
                <w:tab w:val="left" w:pos="1773"/>
              </w:tabs>
              <w:rPr>
                <w:rFonts w:cs="V&amp;W Syntax (Adobe)"/>
              </w:rPr>
            </w:pPr>
            <w:r w:rsidRPr="00604406">
              <w:rPr>
                <w:rFonts w:cs="V&amp;W Syntax (Adobe)"/>
              </w:rPr>
              <w:t xml:space="preserve">Zeer </w:t>
            </w:r>
            <w:proofErr w:type="spellStart"/>
            <w:r w:rsidRPr="00604406">
              <w:rPr>
                <w:rFonts w:cs="V&amp;W Syntax (Adobe)"/>
              </w:rPr>
              <w:t>goed</w:t>
            </w:r>
            <w:proofErr w:type="spellEnd"/>
            <w:r w:rsidRPr="00604406">
              <w:rPr>
                <w:rFonts w:cs="V&amp;W Syntax (Adobe)"/>
              </w:rPr>
              <w:t xml:space="preserve"> (</w:t>
            </w:r>
            <w:proofErr w:type="spellStart"/>
            <w:r w:rsidRPr="00604406">
              <w:rPr>
                <w:rFonts w:cs="V&amp;W Syntax (Adobe)"/>
              </w:rPr>
              <w:t>veel</w:t>
            </w:r>
            <w:proofErr w:type="spellEnd"/>
            <w:r w:rsidRPr="00604406">
              <w:rPr>
                <w:rFonts w:cs="V&amp;W Syntax (Adobe)"/>
              </w:rPr>
              <w:t xml:space="preserve"> </w:t>
            </w:r>
            <w:proofErr w:type="spellStart"/>
            <w:r w:rsidRPr="00604406">
              <w:rPr>
                <w:rFonts w:cs="V&amp;W Syntax (Adobe)"/>
              </w:rPr>
              <w:t>meerwaarde</w:t>
            </w:r>
            <w:proofErr w:type="spellEnd"/>
            <w:r w:rsidRPr="00604406">
              <w:rPr>
                <w:rFonts w:cs="V&amp;W Syntax (Adobe)"/>
              </w:rPr>
              <w:t>)</w:t>
            </w:r>
          </w:p>
        </w:tc>
        <w:tc>
          <w:tcPr>
            <w:tcW w:w="2297" w:type="dxa"/>
          </w:tcPr>
          <w:p w14:paraId="5003B72B" w14:textId="77777777" w:rsidR="00A83FED" w:rsidRPr="00604406" w:rsidRDefault="00A83FED" w:rsidP="00235A04">
            <w:pPr>
              <w:tabs>
                <w:tab w:val="decimal" w:pos="768"/>
              </w:tabs>
              <w:ind w:left="234"/>
              <w:jc w:val="center"/>
              <w:rPr>
                <w:rFonts w:cs="V&amp;W Syntax (Adobe)"/>
                <w:b/>
              </w:rPr>
            </w:pPr>
            <w:r>
              <w:rPr>
                <w:rFonts w:cs="V&amp;W Syntax (Adobe)"/>
                <w:b/>
              </w:rPr>
              <w:t>100</w:t>
            </w:r>
          </w:p>
        </w:tc>
      </w:tr>
      <w:tr w:rsidR="00A83FED" w:rsidRPr="00604406" w14:paraId="7045DEFD" w14:textId="77777777" w:rsidTr="0588CA8D">
        <w:tc>
          <w:tcPr>
            <w:tcW w:w="1560" w:type="dxa"/>
          </w:tcPr>
          <w:p w14:paraId="676DF85E" w14:textId="77777777" w:rsidR="00A83FED" w:rsidRPr="00604406" w:rsidRDefault="00A83FED" w:rsidP="00235A04">
            <w:pPr>
              <w:jc w:val="center"/>
              <w:rPr>
                <w:rFonts w:cs="V&amp;W Syntax (Adobe)"/>
                <w:b/>
              </w:rPr>
            </w:pPr>
            <w:r w:rsidRPr="00604406">
              <w:rPr>
                <w:rFonts w:cs="V&amp;W Syntax (Adobe)"/>
                <w:b/>
              </w:rPr>
              <w:t>2</w:t>
            </w:r>
          </w:p>
        </w:tc>
        <w:tc>
          <w:tcPr>
            <w:tcW w:w="6095" w:type="dxa"/>
          </w:tcPr>
          <w:p w14:paraId="00DE0DD6" w14:textId="77777777" w:rsidR="00A83FED" w:rsidRPr="00A83FED" w:rsidRDefault="00A83FED" w:rsidP="00235A04">
            <w:pPr>
              <w:tabs>
                <w:tab w:val="left" w:pos="1773"/>
              </w:tabs>
              <w:rPr>
                <w:rFonts w:cs="V&amp;W Syntax (Adobe)"/>
                <w:lang w:val="nl-NL"/>
              </w:rPr>
            </w:pPr>
            <w:r w:rsidRPr="00A83FED">
              <w:rPr>
                <w:rFonts w:cs="V&amp;W Syntax (Adobe)"/>
                <w:lang w:val="nl-NL"/>
              </w:rPr>
              <w:t>Goed (ruim voldoende tot behoorlijke meerwaarde)</w:t>
            </w:r>
            <w:r w:rsidRPr="00A83FED">
              <w:rPr>
                <w:rFonts w:cs="V&amp;W Syntax (Adobe)"/>
                <w:lang w:val="nl-NL"/>
              </w:rPr>
              <w:tab/>
            </w:r>
          </w:p>
        </w:tc>
        <w:tc>
          <w:tcPr>
            <w:tcW w:w="2297" w:type="dxa"/>
          </w:tcPr>
          <w:p w14:paraId="61C57C7E" w14:textId="77777777" w:rsidR="00A83FED" w:rsidRPr="00604406" w:rsidRDefault="00A83FED" w:rsidP="00235A04">
            <w:pPr>
              <w:tabs>
                <w:tab w:val="decimal" w:pos="768"/>
              </w:tabs>
              <w:ind w:left="234"/>
              <w:jc w:val="center"/>
              <w:rPr>
                <w:rFonts w:cs="V&amp;W Syntax (Adobe)"/>
                <w:b/>
              </w:rPr>
            </w:pPr>
            <w:r>
              <w:rPr>
                <w:rFonts w:cs="V&amp;W Syntax (Adobe)"/>
                <w:b/>
              </w:rPr>
              <w:t>6</w:t>
            </w:r>
            <w:r w:rsidRPr="00604406">
              <w:rPr>
                <w:rFonts w:cs="V&amp;W Syntax (Adobe)"/>
                <w:b/>
              </w:rPr>
              <w:t>0</w:t>
            </w:r>
          </w:p>
        </w:tc>
      </w:tr>
      <w:tr w:rsidR="00A83FED" w:rsidRPr="00604406" w14:paraId="51A544EA" w14:textId="77777777" w:rsidTr="0588CA8D">
        <w:tc>
          <w:tcPr>
            <w:tcW w:w="1560" w:type="dxa"/>
          </w:tcPr>
          <w:p w14:paraId="438886D2" w14:textId="77777777" w:rsidR="00A83FED" w:rsidRPr="00604406" w:rsidRDefault="00A83FED" w:rsidP="00235A04">
            <w:pPr>
              <w:jc w:val="center"/>
              <w:rPr>
                <w:rFonts w:cs="V&amp;W Syntax (Adobe)"/>
                <w:b/>
              </w:rPr>
            </w:pPr>
            <w:r w:rsidRPr="00604406">
              <w:rPr>
                <w:rFonts w:cs="V&amp;W Syntax (Adobe)"/>
                <w:b/>
              </w:rPr>
              <w:t>1</w:t>
            </w:r>
          </w:p>
        </w:tc>
        <w:tc>
          <w:tcPr>
            <w:tcW w:w="6095" w:type="dxa"/>
          </w:tcPr>
          <w:p w14:paraId="67A90A51" w14:textId="77777777" w:rsidR="00A83FED" w:rsidRPr="00604406" w:rsidRDefault="00A83FED" w:rsidP="00235A04">
            <w:pPr>
              <w:tabs>
                <w:tab w:val="left" w:pos="1773"/>
              </w:tabs>
              <w:rPr>
                <w:rFonts w:cs="V&amp;W Syntax (Adobe)"/>
              </w:rPr>
            </w:pPr>
            <w:proofErr w:type="spellStart"/>
            <w:r w:rsidRPr="00604406">
              <w:rPr>
                <w:rFonts w:cs="V&amp;W Syntax (Adobe)"/>
              </w:rPr>
              <w:t>Redelijk</w:t>
            </w:r>
            <w:proofErr w:type="spellEnd"/>
            <w:r w:rsidRPr="00604406">
              <w:rPr>
                <w:rFonts w:cs="V&amp;W Syntax (Adobe)"/>
              </w:rPr>
              <w:t xml:space="preserve"> (</w:t>
            </w:r>
            <w:proofErr w:type="spellStart"/>
            <w:r w:rsidRPr="00604406">
              <w:rPr>
                <w:rFonts w:cs="V&amp;W Syntax (Adobe)"/>
              </w:rPr>
              <w:t>voldoende</w:t>
            </w:r>
            <w:proofErr w:type="spellEnd"/>
            <w:r w:rsidRPr="00604406">
              <w:rPr>
                <w:rFonts w:cs="V&amp;W Syntax (Adobe)"/>
              </w:rPr>
              <w:t xml:space="preserve"> </w:t>
            </w:r>
            <w:proofErr w:type="spellStart"/>
            <w:r w:rsidRPr="00604406">
              <w:rPr>
                <w:rFonts w:cs="V&amp;W Syntax (Adobe)"/>
              </w:rPr>
              <w:t>meerwaarde</w:t>
            </w:r>
            <w:proofErr w:type="spellEnd"/>
            <w:r w:rsidRPr="00604406">
              <w:rPr>
                <w:rFonts w:cs="V&amp;W Syntax (Adobe)"/>
              </w:rPr>
              <w:t>)</w:t>
            </w:r>
          </w:p>
        </w:tc>
        <w:tc>
          <w:tcPr>
            <w:tcW w:w="2297" w:type="dxa"/>
          </w:tcPr>
          <w:p w14:paraId="5AFDB212" w14:textId="77777777" w:rsidR="00A83FED" w:rsidRPr="000056D3" w:rsidRDefault="00A83FED">
            <w:pPr>
              <w:tabs>
                <w:tab w:val="decimal" w:pos="768"/>
              </w:tabs>
              <w:ind w:left="234"/>
              <w:jc w:val="center"/>
              <w:rPr>
                <w:rFonts w:cs="V&amp;W Syntax (Adobe)"/>
                <w:b/>
                <w:bCs/>
              </w:rPr>
            </w:pPr>
            <w:r w:rsidRPr="00E777B9">
              <w:rPr>
                <w:rFonts w:cs="V&amp;W Syntax (Adobe)"/>
                <w:b/>
                <w:bCs/>
              </w:rPr>
              <w:t>25</w:t>
            </w:r>
          </w:p>
        </w:tc>
      </w:tr>
      <w:tr w:rsidR="00A83FED" w:rsidRPr="00604406" w14:paraId="5B99F09F" w14:textId="77777777" w:rsidTr="0588CA8D">
        <w:tc>
          <w:tcPr>
            <w:tcW w:w="1560" w:type="dxa"/>
          </w:tcPr>
          <w:p w14:paraId="4C519FD2" w14:textId="77777777" w:rsidR="00A83FED" w:rsidRPr="00604406" w:rsidRDefault="00A83FED" w:rsidP="00235A04">
            <w:pPr>
              <w:jc w:val="center"/>
              <w:rPr>
                <w:rFonts w:cs="V&amp;W Syntax (Adobe)"/>
                <w:b/>
              </w:rPr>
            </w:pPr>
            <w:r w:rsidRPr="00604406">
              <w:rPr>
                <w:rFonts w:cs="V&amp;W Syntax (Adobe)"/>
                <w:b/>
              </w:rPr>
              <w:t>0</w:t>
            </w:r>
          </w:p>
        </w:tc>
        <w:tc>
          <w:tcPr>
            <w:tcW w:w="6095" w:type="dxa"/>
          </w:tcPr>
          <w:p w14:paraId="726D1AD2" w14:textId="77777777" w:rsidR="00A83FED" w:rsidRPr="00A83FED" w:rsidRDefault="00A83FED" w:rsidP="00235A04">
            <w:pPr>
              <w:tabs>
                <w:tab w:val="left" w:pos="1773"/>
              </w:tabs>
              <w:rPr>
                <w:rFonts w:cs="V&amp;W Syntax (Adobe)"/>
                <w:lang w:val="nl-NL"/>
              </w:rPr>
            </w:pPr>
            <w:r w:rsidRPr="00A83FED">
              <w:rPr>
                <w:rFonts w:cs="V&amp;W Syntax (Adobe)"/>
                <w:lang w:val="nl-NL"/>
              </w:rPr>
              <w:t>Neutraal (niet of nauwelijks meerwaarde)</w:t>
            </w:r>
          </w:p>
        </w:tc>
        <w:tc>
          <w:tcPr>
            <w:tcW w:w="2297" w:type="dxa"/>
          </w:tcPr>
          <w:p w14:paraId="5EAADAD4" w14:textId="77777777" w:rsidR="00A83FED" w:rsidRPr="00604406" w:rsidRDefault="00A83FED" w:rsidP="00235A04">
            <w:pPr>
              <w:tabs>
                <w:tab w:val="decimal" w:pos="768"/>
              </w:tabs>
              <w:ind w:left="234"/>
              <w:jc w:val="center"/>
              <w:rPr>
                <w:rFonts w:cs="V&amp;W Syntax (Adobe)"/>
                <w:b/>
              </w:rPr>
            </w:pPr>
            <w:r w:rsidRPr="00604406">
              <w:rPr>
                <w:rFonts w:cs="V&amp;W Syntax (Adobe)"/>
                <w:b/>
              </w:rPr>
              <w:t>0</w:t>
            </w:r>
          </w:p>
        </w:tc>
      </w:tr>
      <w:tr w:rsidR="00A83FED" w:rsidRPr="00604406" w14:paraId="5734A2F2" w14:textId="77777777" w:rsidTr="0588CA8D">
        <w:tc>
          <w:tcPr>
            <w:tcW w:w="1560" w:type="dxa"/>
          </w:tcPr>
          <w:p w14:paraId="3BB0FC66" w14:textId="77777777" w:rsidR="00A83FED" w:rsidRPr="00604406" w:rsidRDefault="00A83FED" w:rsidP="00235A04">
            <w:pPr>
              <w:jc w:val="center"/>
              <w:rPr>
                <w:rFonts w:cs="V&amp;W Syntax (Adobe)"/>
                <w:b/>
              </w:rPr>
            </w:pPr>
            <w:r w:rsidRPr="00604406">
              <w:rPr>
                <w:rFonts w:cs="V&amp;W Syntax (Adobe)"/>
                <w:b/>
              </w:rPr>
              <w:t>NR</w:t>
            </w:r>
          </w:p>
        </w:tc>
        <w:tc>
          <w:tcPr>
            <w:tcW w:w="6095" w:type="dxa"/>
          </w:tcPr>
          <w:p w14:paraId="0FCF9978" w14:textId="77777777" w:rsidR="00A83FED" w:rsidRPr="00604406" w:rsidRDefault="00A83FED" w:rsidP="00235A04">
            <w:pPr>
              <w:tabs>
                <w:tab w:val="left" w:pos="1773"/>
              </w:tabs>
              <w:rPr>
                <w:rFonts w:cs="V&amp;W Syntax (Adobe)"/>
              </w:rPr>
            </w:pPr>
            <w:proofErr w:type="spellStart"/>
            <w:r w:rsidRPr="00604406">
              <w:rPr>
                <w:rFonts w:cs="V&amp;W Syntax (Adobe)"/>
              </w:rPr>
              <w:t>Nadelig</w:t>
            </w:r>
            <w:proofErr w:type="spellEnd"/>
            <w:r w:rsidRPr="00604406">
              <w:rPr>
                <w:rFonts w:cs="V&amp;W Syntax (Adobe)"/>
              </w:rPr>
              <w:t xml:space="preserve"> </w:t>
            </w:r>
            <w:proofErr w:type="spellStart"/>
            <w:r w:rsidRPr="00604406">
              <w:rPr>
                <w:rFonts w:cs="V&amp;W Syntax (Adobe)"/>
              </w:rPr>
              <w:t>en</w:t>
            </w:r>
            <w:proofErr w:type="spellEnd"/>
            <w:r w:rsidRPr="00604406">
              <w:rPr>
                <w:rFonts w:cs="V&amp;W Syntax (Adobe)"/>
              </w:rPr>
              <w:t xml:space="preserve">/of </w:t>
            </w:r>
            <w:proofErr w:type="spellStart"/>
            <w:r w:rsidRPr="00604406">
              <w:rPr>
                <w:rFonts w:cs="V&amp;W Syntax (Adobe)"/>
              </w:rPr>
              <w:t>risicovol</w:t>
            </w:r>
            <w:proofErr w:type="spellEnd"/>
          </w:p>
        </w:tc>
        <w:tc>
          <w:tcPr>
            <w:tcW w:w="2297" w:type="dxa"/>
          </w:tcPr>
          <w:p w14:paraId="2A3F3DDA" w14:textId="77777777" w:rsidR="00A83FED" w:rsidRPr="00604406" w:rsidRDefault="00A83FED" w:rsidP="00235A04">
            <w:pPr>
              <w:tabs>
                <w:tab w:val="decimal" w:pos="768"/>
              </w:tabs>
              <w:ind w:left="234"/>
              <w:jc w:val="center"/>
              <w:rPr>
                <w:rFonts w:cs="V&amp;W Syntax (Adobe)"/>
                <w:b/>
              </w:rPr>
            </w:pPr>
            <w:r w:rsidRPr="00604406">
              <w:rPr>
                <w:rFonts w:cs="V&amp;W Syntax (Adobe)"/>
                <w:b/>
              </w:rPr>
              <w:t>- 50</w:t>
            </w:r>
          </w:p>
        </w:tc>
      </w:tr>
    </w:tbl>
    <w:p w14:paraId="195BF416" w14:textId="77777777" w:rsidR="00A83FED" w:rsidRDefault="00A83FED" w:rsidP="00A83FED">
      <w:pPr>
        <w:rPr>
          <w:rFonts w:cs="V&amp;W Syntax (Adobe)"/>
        </w:rPr>
      </w:pPr>
    </w:p>
    <w:p w14:paraId="77AF9F1E" w14:textId="77777777" w:rsidR="00A83FED" w:rsidRPr="00A83FED" w:rsidRDefault="00A83FED" w:rsidP="00A83FED">
      <w:pPr>
        <w:rPr>
          <w:rFonts w:cs="V&amp;W Syntax (Adobe)"/>
          <w:lang w:val="nl-NL"/>
        </w:rPr>
      </w:pPr>
      <w:r w:rsidRPr="00A83FED">
        <w:rPr>
          <w:rFonts w:cs="V&amp;W Syntax (Adobe)"/>
          <w:lang w:val="nl-NL"/>
        </w:rPr>
        <w:t>De score “NR” leidt tot een negatieve kwaliteitswaarde en derhalve niet tot een vermindering van de fictieve inschrijvingssom, maar tot een bijtelling bij de fictieve inschrijfsom van 50% van de maximale kwaliteitswaarde.</w:t>
      </w:r>
    </w:p>
    <w:p w14:paraId="27784BC5" w14:textId="77777777" w:rsidR="00A83FED" w:rsidRPr="00A83FED" w:rsidRDefault="00A83FED" w:rsidP="00A83FED">
      <w:pPr>
        <w:rPr>
          <w:rFonts w:cs="V&amp;W Syntax (Adobe)"/>
          <w:b/>
          <w:u w:val="single"/>
          <w:lang w:val="nl-NL"/>
        </w:rPr>
      </w:pPr>
    </w:p>
    <w:p w14:paraId="4CFF806F" w14:textId="77777777" w:rsidR="00A83FED" w:rsidRPr="00A83FED" w:rsidRDefault="00A83FED" w:rsidP="00A83FED">
      <w:pPr>
        <w:rPr>
          <w:rFonts w:cs="V&amp;W Syntax (Adobe)"/>
          <w:b/>
          <w:u w:val="single"/>
          <w:lang w:val="nl-NL"/>
        </w:rPr>
      </w:pPr>
      <w:r w:rsidRPr="00A83FED">
        <w:rPr>
          <w:rFonts w:cs="V&amp;W Syntax (Adobe)"/>
          <w:b/>
          <w:u w:val="single"/>
          <w:lang w:val="nl-NL"/>
        </w:rPr>
        <w:t>Score “NR”</w:t>
      </w:r>
    </w:p>
    <w:p w14:paraId="00EF0130" w14:textId="77777777" w:rsidR="00A83FED" w:rsidRPr="00A83FED" w:rsidRDefault="00A83FED" w:rsidP="00A83FED">
      <w:pPr>
        <w:rPr>
          <w:rFonts w:cs="V&amp;W Syntax (Adobe)"/>
          <w:lang w:val="nl-NL"/>
        </w:rPr>
      </w:pPr>
      <w:r w:rsidRPr="00A83FED">
        <w:rPr>
          <w:rFonts w:cs="V&amp;W Syntax (Adobe)"/>
          <w:lang w:val="nl-NL"/>
        </w:rPr>
        <w:t>Een score “NR” kan gegeven worden indien een aangeboden oplossing ontoereikend, nadelig of risicovol is omdat deze bijvoorbeeld:</w:t>
      </w:r>
    </w:p>
    <w:p w14:paraId="6C0D4043" w14:textId="77777777" w:rsidR="00A83FED" w:rsidRPr="00A83FED" w:rsidRDefault="00A83FED" w:rsidP="00A83FED">
      <w:pPr>
        <w:pStyle w:val="Lijstalinea"/>
        <w:numPr>
          <w:ilvl w:val="0"/>
          <w:numId w:val="44"/>
        </w:numPr>
        <w:contextualSpacing/>
        <w:rPr>
          <w:rFonts w:cs="V&amp;W Syntax (Adobe)"/>
          <w:lang w:val="nl-NL"/>
        </w:rPr>
      </w:pPr>
      <w:r w:rsidRPr="00A83FED">
        <w:rPr>
          <w:rFonts w:cs="V&amp;W Syntax (Adobe)"/>
          <w:lang w:val="nl-NL"/>
        </w:rPr>
        <w:t>Nadelig is, omdat de oplossing niet voldoet aan de huidige stand van technologie of kennis, en de inschrijver dus een verouderd product of verouderde werkwijze aanbiedt terwijl betere alternatieven voorhanden zijn, of</w:t>
      </w:r>
    </w:p>
    <w:p w14:paraId="53674286" w14:textId="77777777" w:rsidR="00A83FED" w:rsidRPr="00A83FED" w:rsidRDefault="00A83FED" w:rsidP="00A83FED">
      <w:pPr>
        <w:numPr>
          <w:ilvl w:val="0"/>
          <w:numId w:val="44"/>
        </w:numPr>
        <w:spacing w:line="260" w:lineRule="exact"/>
        <w:rPr>
          <w:rFonts w:cs="V&amp;W Syntax (Adobe)"/>
          <w:lang w:val="nl-NL"/>
        </w:rPr>
      </w:pPr>
      <w:r w:rsidRPr="00A83FED">
        <w:rPr>
          <w:rFonts w:cs="V&amp;W Syntax (Adobe)"/>
          <w:lang w:val="nl-NL"/>
        </w:rPr>
        <w:t>Moeilijk te beheersen risico’s met zich meebrengt.</w:t>
      </w:r>
    </w:p>
    <w:p w14:paraId="3B70018C" w14:textId="77777777" w:rsidR="00A83FED" w:rsidRPr="00A83FED" w:rsidRDefault="00A83FED" w:rsidP="00A83FED">
      <w:pPr>
        <w:spacing w:line="260" w:lineRule="exact"/>
        <w:rPr>
          <w:rFonts w:cs="V&amp;W Syntax (Adobe)"/>
          <w:lang w:val="nl-NL"/>
        </w:rPr>
      </w:pPr>
      <w:r w:rsidRPr="00A83FED">
        <w:rPr>
          <w:rFonts w:cs="V&amp;W Syntax (Adobe)"/>
          <w:lang w:val="nl-NL"/>
        </w:rPr>
        <w:t>Daarnaast kan score “NR” worden gegeven als niet of onvoldoende wordt ingegaan op hetgeen expliciet gevraagd wordt in het kader van de BPKV-beoordeling.</w:t>
      </w:r>
    </w:p>
    <w:p w14:paraId="52F81CCB" w14:textId="77777777" w:rsidR="00A83FED" w:rsidRPr="00A83FED" w:rsidRDefault="00A83FED" w:rsidP="00A83FED">
      <w:pPr>
        <w:rPr>
          <w:rFonts w:cs="V&amp;W Syntax (Adobe)"/>
          <w:lang w:val="nl-NL"/>
        </w:rPr>
      </w:pPr>
    </w:p>
    <w:p w14:paraId="66B5D694" w14:textId="1E37A387" w:rsidR="000A2EB6" w:rsidRPr="00E40B9C" w:rsidRDefault="00A83FED" w:rsidP="00A83FED">
      <w:pPr>
        <w:autoSpaceDE w:val="0"/>
        <w:autoSpaceDN w:val="0"/>
        <w:adjustRightInd w:val="0"/>
        <w:rPr>
          <w:rFonts w:cs="Verdana"/>
          <w:color w:val="000000"/>
          <w:lang w:val="nl-NL"/>
        </w:rPr>
      </w:pPr>
      <w:r w:rsidRPr="00A83FED">
        <w:rPr>
          <w:rFonts w:cs="V&amp;W Syntax (Adobe)"/>
          <w:lang w:val="nl-NL"/>
        </w:rPr>
        <w:t xml:space="preserve">N.B.: Bij een criterium dat dient ter stimulans tot leveren van een betere prestatie ten opzichte van een expliciete eis uit de vraagspecificatie c.q. het Programma van Eisen en waarbij de inschrijving niet aan die eis voldoet, is geen sprake van een </w:t>
      </w:r>
      <w:r w:rsidRPr="00A83FED">
        <w:rPr>
          <w:rFonts w:cs="V&amp;W Syntax (Adobe)"/>
          <w:i/>
          <w:lang w:val="nl-NL"/>
        </w:rPr>
        <w:t>knock-out</w:t>
      </w:r>
      <w:r w:rsidRPr="00A83FED">
        <w:rPr>
          <w:rFonts w:cs="V&amp;W Syntax (Adobe)"/>
          <w:lang w:val="nl-NL"/>
        </w:rPr>
        <w:t xml:space="preserve"> maar van een ongeldige inschrijving. Indien een inschrijving niet voldoet aan c.q. afwijkt van de vraagspecificatie, is de inschrijving ongeldig en dient afwijzing plaats te vinden. De score is dan niet meer relevant. Ook als een criterium betrekking heeft op een set van samenhangende eisen, leidt het niet voldoen aan één van de (basis</w:t>
      </w:r>
      <w:r w:rsidRPr="00A83FED">
        <w:rPr>
          <w:rFonts w:cs="V&amp;W Syntax (Adobe)"/>
          <w:lang w:val="nl-NL"/>
        </w:rPr>
        <w:noBreakHyphen/>
        <w:t>)eisen uit de vraagspecificatie c.q. het Programma van Eisen reeds tot een afwijzing (zonder dat een BPKV-beoordeling wordt toegekend).</w:t>
      </w:r>
    </w:p>
    <w:p w14:paraId="68F5CE25" w14:textId="77777777" w:rsidR="000A2EB6" w:rsidRDefault="000A2EB6" w:rsidP="000A2EB6">
      <w:pPr>
        <w:autoSpaceDE w:val="0"/>
        <w:autoSpaceDN w:val="0"/>
        <w:adjustRightInd w:val="0"/>
        <w:rPr>
          <w:rFonts w:cs="Verdana"/>
          <w:color w:val="000000"/>
          <w:lang w:val="nl-NL"/>
        </w:rPr>
      </w:pPr>
      <w:bookmarkStart w:id="8" w:name="bwBijl_J_BV_uit_4b"/>
    </w:p>
    <w:p w14:paraId="6B034702" w14:textId="77777777" w:rsidR="000D7976" w:rsidRDefault="000D7976">
      <w:pPr>
        <w:spacing w:line="240" w:lineRule="auto"/>
        <w:rPr>
          <w:rFonts w:cs="V&amp;W Syntax (Adobe)"/>
          <w:b/>
          <w:lang w:val="nl-NL"/>
        </w:rPr>
      </w:pPr>
      <w:r>
        <w:rPr>
          <w:rFonts w:cs="V&amp;W Syntax (Adobe)"/>
          <w:b/>
          <w:lang w:val="nl-NL"/>
        </w:rPr>
        <w:br w:type="page"/>
      </w:r>
    </w:p>
    <w:p w14:paraId="38F24E3D" w14:textId="4B35D398" w:rsidR="000A2EB6" w:rsidRPr="00290530" w:rsidRDefault="000A2EB6" w:rsidP="00290530">
      <w:pPr>
        <w:spacing w:after="160" w:line="259" w:lineRule="auto"/>
        <w:rPr>
          <w:rFonts w:cs="V&amp;W Syntax (Adobe)"/>
          <w:b/>
          <w:bCs/>
          <w:lang w:val="nl-NL"/>
        </w:rPr>
      </w:pPr>
      <w:r w:rsidRPr="00F670BE">
        <w:rPr>
          <w:rFonts w:cs="V&amp;W Syntax (Adobe)"/>
          <w:b/>
          <w:bCs/>
          <w:lang w:val="nl-NL"/>
        </w:rPr>
        <w:lastRenderedPageBreak/>
        <w:t>Bepalen prijselement</w:t>
      </w:r>
    </w:p>
    <w:p w14:paraId="42B04A1C" w14:textId="09975648" w:rsidR="000A2EB6" w:rsidRPr="00B83121" w:rsidRDefault="000A2EB6" w:rsidP="000A2EB6">
      <w:pPr>
        <w:spacing w:after="160" w:line="259" w:lineRule="auto"/>
        <w:rPr>
          <w:rFonts w:cs="V&amp;W Syntax (Adobe)"/>
          <w:lang w:val="nl-NL"/>
        </w:rPr>
      </w:pPr>
      <w:r w:rsidRPr="00A812C8">
        <w:rPr>
          <w:rFonts w:cs="V&amp;W Syntax (Adobe)"/>
          <w:lang w:val="nl-NL"/>
        </w:rPr>
        <w:t>Voor het bepalen van het prijselement van de BPKV wordt onderstaande tabel gehanteerd</w:t>
      </w:r>
      <w:r>
        <w:rPr>
          <w:rFonts w:cs="V&amp;W Syntax (Adobe)"/>
          <w:lang w:val="nl-NL"/>
        </w:rPr>
        <w:t>.</w:t>
      </w:r>
      <w:r>
        <w:rPr>
          <w:rFonts w:cs="V&amp;W Syntax (Adobe)"/>
          <w:lang w:val="nl-NL"/>
        </w:rPr>
        <w:br/>
        <w:t>Alle tarieven zijn all-in tarieven exclusief BTW (zie tevens bijlage K</w:t>
      </w:r>
      <w:r w:rsidR="008B002A">
        <w:rPr>
          <w:rFonts w:cs="V&amp;W Syntax (Adobe)"/>
          <w:lang w:val="nl-NL"/>
        </w:rPr>
        <w:t>.1 en K.2</w:t>
      </w:r>
      <w:r>
        <w:rPr>
          <w:rFonts w:cs="V&amp;W Syntax (Adobe)"/>
          <w:lang w:val="nl-NL"/>
        </w:rPr>
        <w:t>).</w:t>
      </w:r>
    </w:p>
    <w:tbl>
      <w:tblPr>
        <w:tblStyle w:val="Tabelraster"/>
        <w:tblW w:w="10701" w:type="dxa"/>
        <w:tblLook w:val="04A0" w:firstRow="1" w:lastRow="0" w:firstColumn="1" w:lastColumn="0" w:noHBand="0" w:noVBand="1"/>
      </w:tblPr>
      <w:tblGrid>
        <w:gridCol w:w="983"/>
        <w:gridCol w:w="3692"/>
        <w:gridCol w:w="1165"/>
        <w:gridCol w:w="1213"/>
        <w:gridCol w:w="1478"/>
        <w:gridCol w:w="1172"/>
        <w:gridCol w:w="998"/>
      </w:tblGrid>
      <w:tr w:rsidR="000A2EB6" w:rsidRPr="000D7976" w14:paraId="095EB90C" w14:textId="77777777" w:rsidTr="00795344">
        <w:trPr>
          <w:cnfStyle w:val="100000000000" w:firstRow="1" w:lastRow="0" w:firstColumn="0" w:lastColumn="0" w:oddVBand="0" w:evenVBand="0" w:oddHBand="0" w:evenHBand="0" w:firstRowFirstColumn="0" w:firstRowLastColumn="0" w:lastRowFirstColumn="0" w:lastRowLastColumn="0"/>
          <w:trHeight w:val="20"/>
        </w:trPr>
        <w:tc>
          <w:tcPr>
            <w:tcW w:w="983" w:type="dxa"/>
            <w:hideMark/>
          </w:tcPr>
          <w:p w14:paraId="2FFBE74F" w14:textId="1C1AF3A2" w:rsidR="000A2EB6" w:rsidRPr="00290530" w:rsidRDefault="000A2EB6">
            <w:pPr>
              <w:autoSpaceDE w:val="0"/>
              <w:autoSpaceDN w:val="0"/>
              <w:adjustRightInd w:val="0"/>
              <w:rPr>
                <w:rFonts w:cs="Verdana"/>
                <w:b w:val="0"/>
                <w:sz w:val="18"/>
              </w:rPr>
            </w:pPr>
            <w:proofErr w:type="spellStart"/>
            <w:r w:rsidRPr="4CD6955B">
              <w:rPr>
                <w:rFonts w:cs="Verdana"/>
              </w:rPr>
              <w:t>Functie</w:t>
            </w:r>
            <w:proofErr w:type="spellEnd"/>
          </w:p>
        </w:tc>
        <w:tc>
          <w:tcPr>
            <w:tcW w:w="3692" w:type="dxa"/>
            <w:hideMark/>
          </w:tcPr>
          <w:p w14:paraId="6DE584D5" w14:textId="77777777" w:rsidR="000A2EB6" w:rsidRPr="00290530" w:rsidRDefault="000A2EB6">
            <w:pPr>
              <w:autoSpaceDE w:val="0"/>
              <w:autoSpaceDN w:val="0"/>
              <w:adjustRightInd w:val="0"/>
              <w:rPr>
                <w:rFonts w:cs="Verdana"/>
                <w:b w:val="0"/>
                <w:sz w:val="18"/>
              </w:rPr>
            </w:pPr>
            <w:proofErr w:type="spellStart"/>
            <w:r w:rsidRPr="00F670BE">
              <w:rPr>
                <w:rFonts w:cs="Verdana"/>
              </w:rPr>
              <w:t>Functie</w:t>
            </w:r>
            <w:proofErr w:type="spellEnd"/>
          </w:p>
        </w:tc>
        <w:tc>
          <w:tcPr>
            <w:tcW w:w="1165" w:type="dxa"/>
            <w:hideMark/>
          </w:tcPr>
          <w:p w14:paraId="1925E3A1" w14:textId="77777777" w:rsidR="000A2EB6" w:rsidRPr="00290530" w:rsidRDefault="000A2EB6">
            <w:pPr>
              <w:autoSpaceDE w:val="0"/>
              <w:autoSpaceDN w:val="0"/>
              <w:adjustRightInd w:val="0"/>
              <w:rPr>
                <w:rFonts w:cs="Verdana"/>
                <w:b w:val="0"/>
                <w:sz w:val="18"/>
              </w:rPr>
            </w:pPr>
            <w:r w:rsidRPr="00F670BE">
              <w:rPr>
                <w:rFonts w:cs="Verdana"/>
              </w:rPr>
              <w:t xml:space="preserve">Minimum </w:t>
            </w:r>
            <w:proofErr w:type="spellStart"/>
            <w:r w:rsidRPr="00F670BE">
              <w:rPr>
                <w:rFonts w:cs="Verdana"/>
              </w:rPr>
              <w:t>uurtarief</w:t>
            </w:r>
            <w:proofErr w:type="spellEnd"/>
            <w:r w:rsidRPr="00F670BE">
              <w:rPr>
                <w:rFonts w:cs="Verdana"/>
              </w:rPr>
              <w:t xml:space="preserve"> (€)</w:t>
            </w:r>
          </w:p>
        </w:tc>
        <w:tc>
          <w:tcPr>
            <w:tcW w:w="1213" w:type="dxa"/>
            <w:hideMark/>
          </w:tcPr>
          <w:p w14:paraId="5D9A61E4" w14:textId="77777777" w:rsidR="000A2EB6" w:rsidRPr="00290530" w:rsidRDefault="000A2EB6">
            <w:pPr>
              <w:autoSpaceDE w:val="0"/>
              <w:autoSpaceDN w:val="0"/>
              <w:adjustRightInd w:val="0"/>
              <w:rPr>
                <w:rFonts w:cs="Verdana"/>
                <w:b w:val="0"/>
                <w:sz w:val="18"/>
              </w:rPr>
            </w:pPr>
            <w:r w:rsidRPr="00F670BE">
              <w:rPr>
                <w:rFonts w:cs="Verdana"/>
              </w:rPr>
              <w:t xml:space="preserve">Maximum </w:t>
            </w:r>
            <w:proofErr w:type="spellStart"/>
            <w:r w:rsidRPr="00F670BE">
              <w:rPr>
                <w:rFonts w:cs="Verdana"/>
              </w:rPr>
              <w:t>uurtarief</w:t>
            </w:r>
            <w:proofErr w:type="spellEnd"/>
            <w:r w:rsidRPr="00F670BE">
              <w:rPr>
                <w:rFonts w:cs="Verdana"/>
              </w:rPr>
              <w:t xml:space="preserve"> (€)</w:t>
            </w:r>
          </w:p>
        </w:tc>
        <w:tc>
          <w:tcPr>
            <w:tcW w:w="1478" w:type="dxa"/>
            <w:noWrap/>
            <w:hideMark/>
          </w:tcPr>
          <w:p w14:paraId="06AA4FD5" w14:textId="77777777" w:rsidR="000A2EB6" w:rsidRPr="00290530" w:rsidRDefault="000A2EB6">
            <w:pPr>
              <w:autoSpaceDE w:val="0"/>
              <w:autoSpaceDN w:val="0"/>
              <w:adjustRightInd w:val="0"/>
              <w:rPr>
                <w:rFonts w:cs="Verdana"/>
                <w:b w:val="0"/>
                <w:sz w:val="18"/>
              </w:rPr>
            </w:pPr>
            <w:proofErr w:type="spellStart"/>
            <w:r w:rsidRPr="00F670BE">
              <w:rPr>
                <w:rFonts w:cs="Verdana"/>
              </w:rPr>
              <w:t>Aangeboden</w:t>
            </w:r>
            <w:proofErr w:type="spellEnd"/>
            <w:r w:rsidRPr="00F670BE">
              <w:rPr>
                <w:rFonts w:cs="Verdana"/>
              </w:rPr>
              <w:t xml:space="preserve"> </w:t>
            </w:r>
            <w:proofErr w:type="spellStart"/>
            <w:r w:rsidRPr="00F670BE">
              <w:rPr>
                <w:rFonts w:cs="Verdana"/>
              </w:rPr>
              <w:t>uurtarief</w:t>
            </w:r>
            <w:proofErr w:type="spellEnd"/>
            <w:r w:rsidRPr="000D7976">
              <w:rPr>
                <w:rFonts w:cs="Verdana"/>
                <w:bCs/>
                <w:sz w:val="18"/>
              </w:rPr>
              <w:br/>
            </w:r>
            <w:r w:rsidRPr="00F670BE">
              <w:rPr>
                <w:rFonts w:cs="Verdana"/>
              </w:rPr>
              <w:t>(€)</w:t>
            </w:r>
          </w:p>
        </w:tc>
        <w:tc>
          <w:tcPr>
            <w:tcW w:w="1172" w:type="dxa"/>
          </w:tcPr>
          <w:p w14:paraId="4EC5565A" w14:textId="2BDFB5B9" w:rsidR="000A2EB6" w:rsidRPr="00290530" w:rsidRDefault="17C0499B">
            <w:pPr>
              <w:autoSpaceDE w:val="0"/>
              <w:autoSpaceDN w:val="0"/>
              <w:adjustRightInd w:val="0"/>
              <w:jc w:val="center"/>
              <w:rPr>
                <w:rFonts w:cs="Verdana"/>
                <w:b w:val="0"/>
                <w:sz w:val="18"/>
              </w:rPr>
            </w:pPr>
            <w:proofErr w:type="spellStart"/>
            <w:r w:rsidRPr="00F670BE">
              <w:rPr>
                <w:rFonts w:cs="Verdana"/>
              </w:rPr>
              <w:t>Gewogen</w:t>
            </w:r>
            <w:proofErr w:type="spellEnd"/>
            <w:r w:rsidRPr="00F670BE">
              <w:rPr>
                <w:rFonts w:cs="Verdana"/>
              </w:rPr>
              <w:t xml:space="preserve"> gem</w:t>
            </w:r>
          </w:p>
        </w:tc>
        <w:tc>
          <w:tcPr>
            <w:tcW w:w="998" w:type="dxa"/>
          </w:tcPr>
          <w:p w14:paraId="038E887A" w14:textId="77777777" w:rsidR="000A2EB6" w:rsidRPr="00290530" w:rsidRDefault="000A2EB6">
            <w:pPr>
              <w:autoSpaceDE w:val="0"/>
              <w:autoSpaceDN w:val="0"/>
              <w:adjustRightInd w:val="0"/>
              <w:rPr>
                <w:rFonts w:cs="Verdana"/>
                <w:b w:val="0"/>
                <w:sz w:val="18"/>
              </w:rPr>
            </w:pPr>
            <w:proofErr w:type="spellStart"/>
            <w:r w:rsidRPr="00F670BE">
              <w:rPr>
                <w:rFonts w:cs="Verdana"/>
              </w:rPr>
              <w:t>Totalen</w:t>
            </w:r>
            <w:proofErr w:type="spellEnd"/>
          </w:p>
          <w:p w14:paraId="0E165244" w14:textId="77777777" w:rsidR="000A2EB6" w:rsidRPr="00290530" w:rsidRDefault="000A2EB6">
            <w:pPr>
              <w:autoSpaceDE w:val="0"/>
              <w:autoSpaceDN w:val="0"/>
              <w:adjustRightInd w:val="0"/>
              <w:rPr>
                <w:rFonts w:cs="Verdana"/>
                <w:b w:val="0"/>
                <w:sz w:val="18"/>
              </w:rPr>
            </w:pPr>
            <w:r w:rsidRPr="00F670BE">
              <w:rPr>
                <w:rFonts w:cs="Verdana"/>
              </w:rPr>
              <w:t>(€)</w:t>
            </w:r>
          </w:p>
        </w:tc>
      </w:tr>
      <w:tr w:rsidR="000A2EB6" w:rsidRPr="000D7976" w14:paraId="2229480B" w14:textId="77777777" w:rsidTr="004361DF">
        <w:trPr>
          <w:trHeight w:val="449"/>
        </w:trPr>
        <w:tc>
          <w:tcPr>
            <w:tcW w:w="983" w:type="dxa"/>
            <w:vAlign w:val="center"/>
            <w:hideMark/>
          </w:tcPr>
          <w:p w14:paraId="11EDB9A2" w14:textId="21379604" w:rsidR="000A2EB6" w:rsidRPr="00290530" w:rsidRDefault="00E47C17">
            <w:pPr>
              <w:autoSpaceDE w:val="0"/>
              <w:autoSpaceDN w:val="0"/>
              <w:adjustRightInd w:val="0"/>
              <w:rPr>
                <w:rFonts w:cs="Verdana"/>
                <w:sz w:val="18"/>
              </w:rPr>
            </w:pPr>
            <w:r w:rsidRPr="4CD6955B">
              <w:rPr>
                <w:rFonts w:cs="Verdana"/>
              </w:rPr>
              <w:t>JP</w:t>
            </w:r>
          </w:p>
        </w:tc>
        <w:tc>
          <w:tcPr>
            <w:tcW w:w="3692" w:type="dxa"/>
            <w:vAlign w:val="center"/>
            <w:hideMark/>
          </w:tcPr>
          <w:p w14:paraId="67F73F23" w14:textId="1CD27E41" w:rsidR="000A2EB6" w:rsidRPr="00290530" w:rsidRDefault="00E47C17">
            <w:pPr>
              <w:autoSpaceDE w:val="0"/>
              <w:autoSpaceDN w:val="0"/>
              <w:adjustRightInd w:val="0"/>
              <w:rPr>
                <w:rFonts w:cs="Verdana"/>
                <w:sz w:val="18"/>
              </w:rPr>
            </w:pPr>
            <w:r w:rsidRPr="4CD6955B">
              <w:rPr>
                <w:rFonts w:cs="Verdana"/>
              </w:rPr>
              <w:t xml:space="preserve">Junior </w:t>
            </w:r>
            <w:proofErr w:type="spellStart"/>
            <w:r w:rsidRPr="4CD6955B">
              <w:rPr>
                <w:rFonts w:cs="Verdana"/>
              </w:rPr>
              <w:t>Projectleider</w:t>
            </w:r>
            <w:proofErr w:type="spellEnd"/>
          </w:p>
        </w:tc>
        <w:tc>
          <w:tcPr>
            <w:tcW w:w="1165" w:type="dxa"/>
            <w:vAlign w:val="center"/>
            <w:hideMark/>
          </w:tcPr>
          <w:p w14:paraId="133DFFE7" w14:textId="64074A30" w:rsidR="000A2EB6" w:rsidRPr="00290530" w:rsidRDefault="55AA3319">
            <w:pPr>
              <w:autoSpaceDE w:val="0"/>
              <w:autoSpaceDN w:val="0"/>
              <w:adjustRightInd w:val="0"/>
              <w:rPr>
                <w:rFonts w:cs="Verdana"/>
                <w:sz w:val="18"/>
              </w:rPr>
            </w:pPr>
            <w:r w:rsidRPr="4CD6955B">
              <w:rPr>
                <w:rFonts w:cs="Verdana"/>
              </w:rPr>
              <w:t>1</w:t>
            </w:r>
            <w:r w:rsidR="000D7976" w:rsidRPr="4CD6955B">
              <w:rPr>
                <w:rFonts w:cs="Verdana"/>
              </w:rPr>
              <w:t>15</w:t>
            </w:r>
          </w:p>
        </w:tc>
        <w:tc>
          <w:tcPr>
            <w:tcW w:w="1213" w:type="dxa"/>
            <w:vAlign w:val="center"/>
            <w:hideMark/>
          </w:tcPr>
          <w:p w14:paraId="4C8F00C2" w14:textId="404B5223" w:rsidR="000A2EB6" w:rsidRPr="00290530" w:rsidRDefault="000D7976">
            <w:pPr>
              <w:autoSpaceDE w:val="0"/>
              <w:autoSpaceDN w:val="0"/>
              <w:adjustRightInd w:val="0"/>
              <w:rPr>
                <w:rFonts w:cs="Verdana"/>
                <w:sz w:val="18"/>
              </w:rPr>
            </w:pPr>
            <w:r w:rsidRPr="4CD6955B">
              <w:rPr>
                <w:rFonts w:cs="Verdana"/>
              </w:rPr>
              <w:t>1</w:t>
            </w:r>
            <w:r w:rsidR="55AA3319" w:rsidRPr="4CD6955B">
              <w:rPr>
                <w:rFonts w:cs="Verdana"/>
              </w:rPr>
              <w:t>3</w:t>
            </w:r>
            <w:r w:rsidRPr="4CD6955B">
              <w:rPr>
                <w:rFonts w:cs="Verdana"/>
              </w:rPr>
              <w:t>5</w:t>
            </w:r>
          </w:p>
        </w:tc>
        <w:tc>
          <w:tcPr>
            <w:tcW w:w="1478" w:type="dxa"/>
            <w:noWrap/>
            <w:vAlign w:val="center"/>
          </w:tcPr>
          <w:p w14:paraId="251CE307" w14:textId="77777777" w:rsidR="000A2EB6" w:rsidRPr="000D7976" w:rsidRDefault="000A2EB6" w:rsidP="00CC2FEA">
            <w:pPr>
              <w:autoSpaceDE w:val="0"/>
              <w:autoSpaceDN w:val="0"/>
              <w:adjustRightInd w:val="0"/>
              <w:rPr>
                <w:rFonts w:cs="Verdana"/>
                <w:sz w:val="18"/>
              </w:rPr>
            </w:pPr>
          </w:p>
        </w:tc>
        <w:tc>
          <w:tcPr>
            <w:tcW w:w="1172" w:type="dxa"/>
            <w:vAlign w:val="center"/>
          </w:tcPr>
          <w:p w14:paraId="603E4122" w14:textId="2C4D00BE" w:rsidR="000A2EB6" w:rsidRPr="00290530" w:rsidRDefault="17C0499B" w:rsidP="004361DF">
            <w:pPr>
              <w:autoSpaceDE w:val="0"/>
              <w:autoSpaceDN w:val="0"/>
              <w:adjustRightInd w:val="0"/>
              <w:jc w:val="center"/>
              <w:rPr>
                <w:rFonts w:cs="Verdana"/>
                <w:sz w:val="18"/>
              </w:rPr>
            </w:pPr>
            <w:r w:rsidRPr="4CD6955B">
              <w:rPr>
                <w:rFonts w:cs="Verdana"/>
              </w:rPr>
              <w:t>5%</w:t>
            </w:r>
          </w:p>
        </w:tc>
        <w:tc>
          <w:tcPr>
            <w:tcW w:w="998" w:type="dxa"/>
            <w:vAlign w:val="center"/>
          </w:tcPr>
          <w:p w14:paraId="4F559B07" w14:textId="77777777" w:rsidR="000A2EB6" w:rsidRPr="000D7976" w:rsidRDefault="000A2EB6" w:rsidP="00CC2FEA">
            <w:pPr>
              <w:autoSpaceDE w:val="0"/>
              <w:autoSpaceDN w:val="0"/>
              <w:adjustRightInd w:val="0"/>
              <w:rPr>
                <w:rFonts w:cs="Verdana"/>
                <w:sz w:val="18"/>
              </w:rPr>
            </w:pPr>
          </w:p>
        </w:tc>
      </w:tr>
      <w:tr w:rsidR="000A2EB6" w:rsidRPr="000D7976" w14:paraId="4E6D8AB7" w14:textId="77777777" w:rsidTr="004361DF">
        <w:trPr>
          <w:trHeight w:val="449"/>
        </w:trPr>
        <w:tc>
          <w:tcPr>
            <w:tcW w:w="983" w:type="dxa"/>
            <w:vAlign w:val="center"/>
            <w:hideMark/>
          </w:tcPr>
          <w:p w14:paraId="24BD8213" w14:textId="5A99E5B7" w:rsidR="000A2EB6" w:rsidRPr="00290530" w:rsidRDefault="00E47C17">
            <w:pPr>
              <w:autoSpaceDE w:val="0"/>
              <w:autoSpaceDN w:val="0"/>
              <w:adjustRightInd w:val="0"/>
              <w:rPr>
                <w:rFonts w:cs="Verdana"/>
                <w:sz w:val="18"/>
              </w:rPr>
            </w:pPr>
            <w:r w:rsidRPr="4CD6955B">
              <w:rPr>
                <w:rFonts w:cs="Verdana"/>
              </w:rPr>
              <w:t>PL</w:t>
            </w:r>
          </w:p>
        </w:tc>
        <w:tc>
          <w:tcPr>
            <w:tcW w:w="3692" w:type="dxa"/>
            <w:vAlign w:val="center"/>
            <w:hideMark/>
          </w:tcPr>
          <w:p w14:paraId="1533CF99" w14:textId="4E533C39" w:rsidR="000A2EB6" w:rsidRPr="00290530" w:rsidRDefault="00E47C17">
            <w:pPr>
              <w:autoSpaceDE w:val="0"/>
              <w:autoSpaceDN w:val="0"/>
              <w:adjustRightInd w:val="0"/>
              <w:rPr>
                <w:rFonts w:cs="Verdana"/>
                <w:sz w:val="18"/>
              </w:rPr>
            </w:pPr>
            <w:proofErr w:type="spellStart"/>
            <w:r w:rsidRPr="4CD6955B">
              <w:rPr>
                <w:rFonts w:cs="Verdana"/>
              </w:rPr>
              <w:t>Projectleider</w:t>
            </w:r>
            <w:proofErr w:type="spellEnd"/>
          </w:p>
        </w:tc>
        <w:tc>
          <w:tcPr>
            <w:tcW w:w="1165" w:type="dxa"/>
            <w:vAlign w:val="center"/>
            <w:hideMark/>
          </w:tcPr>
          <w:p w14:paraId="7FAFD900" w14:textId="3F68C7A0" w:rsidR="000A2EB6" w:rsidRPr="00290530" w:rsidRDefault="000D7976">
            <w:pPr>
              <w:autoSpaceDE w:val="0"/>
              <w:autoSpaceDN w:val="0"/>
              <w:adjustRightInd w:val="0"/>
              <w:rPr>
                <w:rFonts w:cs="Verdana"/>
                <w:sz w:val="18"/>
              </w:rPr>
            </w:pPr>
            <w:r w:rsidRPr="4CD6955B">
              <w:rPr>
                <w:rFonts w:cs="Verdana"/>
              </w:rPr>
              <w:t>1</w:t>
            </w:r>
            <w:r w:rsidR="5694421E" w:rsidRPr="4CD6955B">
              <w:rPr>
                <w:rFonts w:cs="Verdana"/>
              </w:rPr>
              <w:t>3</w:t>
            </w:r>
            <w:r w:rsidR="55AA3319" w:rsidRPr="4CD6955B">
              <w:rPr>
                <w:rFonts w:cs="Verdana"/>
              </w:rPr>
              <w:t>0</w:t>
            </w:r>
          </w:p>
        </w:tc>
        <w:tc>
          <w:tcPr>
            <w:tcW w:w="1213" w:type="dxa"/>
            <w:vAlign w:val="center"/>
            <w:hideMark/>
          </w:tcPr>
          <w:p w14:paraId="1824CC97" w14:textId="3AAF6664" w:rsidR="000A2EB6" w:rsidRPr="00697F64" w:rsidRDefault="000D7976">
            <w:pPr>
              <w:autoSpaceDE w:val="0"/>
              <w:autoSpaceDN w:val="0"/>
              <w:adjustRightInd w:val="0"/>
              <w:rPr>
                <w:rFonts w:cs="Verdana"/>
              </w:rPr>
            </w:pPr>
            <w:r w:rsidRPr="4CD6955B">
              <w:rPr>
                <w:rFonts w:cs="Verdana"/>
              </w:rPr>
              <w:t>15</w:t>
            </w:r>
            <w:r w:rsidR="20085634" w:rsidRPr="4CD6955B">
              <w:rPr>
                <w:rFonts w:cs="Verdana"/>
              </w:rPr>
              <w:t>0</w:t>
            </w:r>
          </w:p>
        </w:tc>
        <w:tc>
          <w:tcPr>
            <w:tcW w:w="1478" w:type="dxa"/>
            <w:noWrap/>
            <w:vAlign w:val="center"/>
          </w:tcPr>
          <w:p w14:paraId="56C96C6F" w14:textId="77777777" w:rsidR="000A2EB6" w:rsidRPr="000D7976" w:rsidRDefault="000A2EB6" w:rsidP="00CC2FEA">
            <w:pPr>
              <w:autoSpaceDE w:val="0"/>
              <w:autoSpaceDN w:val="0"/>
              <w:adjustRightInd w:val="0"/>
              <w:rPr>
                <w:rFonts w:cs="Verdana"/>
                <w:sz w:val="18"/>
              </w:rPr>
            </w:pPr>
          </w:p>
        </w:tc>
        <w:tc>
          <w:tcPr>
            <w:tcW w:w="1172" w:type="dxa"/>
            <w:vAlign w:val="center"/>
          </w:tcPr>
          <w:p w14:paraId="0851C548" w14:textId="140ED6BD" w:rsidR="000A2EB6" w:rsidRPr="00290530" w:rsidRDefault="1D1D1124" w:rsidP="004361DF">
            <w:pPr>
              <w:autoSpaceDE w:val="0"/>
              <w:autoSpaceDN w:val="0"/>
              <w:adjustRightInd w:val="0"/>
              <w:jc w:val="center"/>
              <w:rPr>
                <w:rFonts w:cs="Verdana"/>
                <w:sz w:val="18"/>
              </w:rPr>
            </w:pPr>
            <w:r w:rsidRPr="4CD6955B">
              <w:rPr>
                <w:rFonts w:cs="Verdana"/>
              </w:rPr>
              <w:t>10%</w:t>
            </w:r>
          </w:p>
        </w:tc>
        <w:tc>
          <w:tcPr>
            <w:tcW w:w="998" w:type="dxa"/>
            <w:vAlign w:val="center"/>
          </w:tcPr>
          <w:p w14:paraId="4409FE4C" w14:textId="77777777" w:rsidR="000A2EB6" w:rsidRPr="000D7976" w:rsidRDefault="000A2EB6" w:rsidP="00CC2FEA">
            <w:pPr>
              <w:autoSpaceDE w:val="0"/>
              <w:autoSpaceDN w:val="0"/>
              <w:adjustRightInd w:val="0"/>
              <w:rPr>
                <w:rFonts w:cs="Verdana"/>
                <w:sz w:val="18"/>
              </w:rPr>
            </w:pPr>
          </w:p>
        </w:tc>
      </w:tr>
      <w:tr w:rsidR="000A2EB6" w:rsidRPr="000D7976" w14:paraId="03018A24" w14:textId="77777777" w:rsidTr="004361DF">
        <w:trPr>
          <w:trHeight w:val="449"/>
        </w:trPr>
        <w:tc>
          <w:tcPr>
            <w:tcW w:w="983" w:type="dxa"/>
            <w:vAlign w:val="center"/>
            <w:hideMark/>
          </w:tcPr>
          <w:p w14:paraId="5B6F77E7" w14:textId="5B788063" w:rsidR="000A2EB6" w:rsidRPr="00290530" w:rsidRDefault="00E47C17">
            <w:pPr>
              <w:autoSpaceDE w:val="0"/>
              <w:autoSpaceDN w:val="0"/>
              <w:adjustRightInd w:val="0"/>
              <w:rPr>
                <w:rFonts w:cs="Verdana"/>
                <w:sz w:val="18"/>
              </w:rPr>
            </w:pPr>
            <w:r w:rsidRPr="4CD6955B">
              <w:rPr>
                <w:rFonts w:cs="Verdana"/>
              </w:rPr>
              <w:t>PM</w:t>
            </w:r>
          </w:p>
        </w:tc>
        <w:tc>
          <w:tcPr>
            <w:tcW w:w="3692" w:type="dxa"/>
            <w:vAlign w:val="center"/>
            <w:hideMark/>
          </w:tcPr>
          <w:p w14:paraId="5E57C88F" w14:textId="613DB97F" w:rsidR="000A2EB6" w:rsidRPr="00290530" w:rsidRDefault="00E47C17">
            <w:pPr>
              <w:autoSpaceDE w:val="0"/>
              <w:autoSpaceDN w:val="0"/>
              <w:adjustRightInd w:val="0"/>
              <w:rPr>
                <w:rFonts w:cs="Verdana"/>
                <w:sz w:val="18"/>
              </w:rPr>
            </w:pPr>
            <w:proofErr w:type="spellStart"/>
            <w:r w:rsidRPr="4CD6955B">
              <w:rPr>
                <w:rFonts w:cs="Verdana"/>
              </w:rPr>
              <w:t>Projectmanager</w:t>
            </w:r>
            <w:proofErr w:type="spellEnd"/>
          </w:p>
        </w:tc>
        <w:tc>
          <w:tcPr>
            <w:tcW w:w="1165" w:type="dxa"/>
            <w:vAlign w:val="center"/>
            <w:hideMark/>
          </w:tcPr>
          <w:p w14:paraId="68B60883" w14:textId="249AD555" w:rsidR="000A2EB6" w:rsidRPr="00290530" w:rsidRDefault="000A2EB6">
            <w:pPr>
              <w:autoSpaceDE w:val="0"/>
              <w:autoSpaceDN w:val="0"/>
              <w:adjustRightInd w:val="0"/>
              <w:rPr>
                <w:rFonts w:cs="Verdana"/>
                <w:sz w:val="18"/>
              </w:rPr>
            </w:pPr>
            <w:r w:rsidRPr="4CD6955B">
              <w:rPr>
                <w:rFonts w:cs="Verdana"/>
              </w:rPr>
              <w:t>1</w:t>
            </w:r>
            <w:r w:rsidR="5694421E" w:rsidRPr="4CD6955B">
              <w:rPr>
                <w:rFonts w:cs="Verdana"/>
              </w:rPr>
              <w:t>50</w:t>
            </w:r>
          </w:p>
        </w:tc>
        <w:tc>
          <w:tcPr>
            <w:tcW w:w="1213" w:type="dxa"/>
            <w:vAlign w:val="center"/>
            <w:hideMark/>
          </w:tcPr>
          <w:p w14:paraId="2A717F61" w14:textId="409FEE14" w:rsidR="000A2EB6" w:rsidRPr="00290530" w:rsidRDefault="000D7976">
            <w:pPr>
              <w:autoSpaceDE w:val="0"/>
              <w:autoSpaceDN w:val="0"/>
              <w:adjustRightInd w:val="0"/>
              <w:rPr>
                <w:rFonts w:cs="Verdana"/>
                <w:sz w:val="18"/>
              </w:rPr>
            </w:pPr>
            <w:r w:rsidRPr="4CD6955B">
              <w:rPr>
                <w:rFonts w:cs="Verdana"/>
              </w:rPr>
              <w:t>1</w:t>
            </w:r>
            <w:r w:rsidR="1D6239E9" w:rsidRPr="4CD6955B">
              <w:rPr>
                <w:rFonts w:cs="Verdana"/>
              </w:rPr>
              <w:t>80</w:t>
            </w:r>
          </w:p>
        </w:tc>
        <w:tc>
          <w:tcPr>
            <w:tcW w:w="1478" w:type="dxa"/>
            <w:noWrap/>
            <w:vAlign w:val="center"/>
          </w:tcPr>
          <w:p w14:paraId="5F307465" w14:textId="77777777" w:rsidR="000A2EB6" w:rsidRPr="000D7976" w:rsidRDefault="000A2EB6" w:rsidP="00CC2FEA">
            <w:pPr>
              <w:autoSpaceDE w:val="0"/>
              <w:autoSpaceDN w:val="0"/>
              <w:adjustRightInd w:val="0"/>
              <w:rPr>
                <w:rFonts w:cs="Verdana"/>
                <w:sz w:val="18"/>
              </w:rPr>
            </w:pPr>
          </w:p>
        </w:tc>
        <w:tc>
          <w:tcPr>
            <w:tcW w:w="1172" w:type="dxa"/>
            <w:vAlign w:val="center"/>
          </w:tcPr>
          <w:p w14:paraId="60EE1D75" w14:textId="2E71862D" w:rsidR="000A2EB6" w:rsidRPr="00290530" w:rsidRDefault="1D1D1124" w:rsidP="004361DF">
            <w:pPr>
              <w:autoSpaceDE w:val="0"/>
              <w:autoSpaceDN w:val="0"/>
              <w:adjustRightInd w:val="0"/>
              <w:jc w:val="center"/>
              <w:rPr>
                <w:rFonts w:cs="Verdana"/>
                <w:sz w:val="18"/>
              </w:rPr>
            </w:pPr>
            <w:r w:rsidRPr="4CD6955B">
              <w:rPr>
                <w:rFonts w:cs="Verdana"/>
              </w:rPr>
              <w:t>5%</w:t>
            </w:r>
          </w:p>
        </w:tc>
        <w:tc>
          <w:tcPr>
            <w:tcW w:w="998" w:type="dxa"/>
            <w:vAlign w:val="center"/>
          </w:tcPr>
          <w:p w14:paraId="29ECF862" w14:textId="77777777" w:rsidR="000A2EB6" w:rsidRPr="000D7976" w:rsidRDefault="000A2EB6" w:rsidP="00CC2FEA">
            <w:pPr>
              <w:autoSpaceDE w:val="0"/>
              <w:autoSpaceDN w:val="0"/>
              <w:adjustRightInd w:val="0"/>
              <w:rPr>
                <w:rFonts w:cs="Verdana"/>
                <w:sz w:val="18"/>
              </w:rPr>
            </w:pPr>
          </w:p>
        </w:tc>
      </w:tr>
      <w:tr w:rsidR="000A2EB6" w:rsidRPr="000D7976" w14:paraId="2CDEDC5B" w14:textId="77777777" w:rsidTr="004361DF">
        <w:trPr>
          <w:trHeight w:val="449"/>
        </w:trPr>
        <w:tc>
          <w:tcPr>
            <w:tcW w:w="983" w:type="dxa"/>
            <w:vAlign w:val="center"/>
            <w:hideMark/>
          </w:tcPr>
          <w:p w14:paraId="6D1D45F1" w14:textId="3C8BCF80" w:rsidR="000A2EB6" w:rsidRPr="00290530" w:rsidRDefault="00E47C17">
            <w:pPr>
              <w:autoSpaceDE w:val="0"/>
              <w:autoSpaceDN w:val="0"/>
              <w:adjustRightInd w:val="0"/>
              <w:rPr>
                <w:rFonts w:cs="Verdana"/>
                <w:sz w:val="18"/>
              </w:rPr>
            </w:pPr>
            <w:r w:rsidRPr="4CD6955B">
              <w:rPr>
                <w:rFonts w:cs="Verdana"/>
              </w:rPr>
              <w:t>JO</w:t>
            </w:r>
          </w:p>
        </w:tc>
        <w:tc>
          <w:tcPr>
            <w:tcW w:w="3692" w:type="dxa"/>
            <w:vAlign w:val="center"/>
            <w:hideMark/>
          </w:tcPr>
          <w:p w14:paraId="05C352D4" w14:textId="73A0D02C" w:rsidR="000A2EB6" w:rsidRPr="00290530" w:rsidRDefault="00E47C17">
            <w:pPr>
              <w:autoSpaceDE w:val="0"/>
              <w:autoSpaceDN w:val="0"/>
              <w:adjustRightInd w:val="0"/>
              <w:rPr>
                <w:rFonts w:cs="Verdana"/>
                <w:sz w:val="18"/>
              </w:rPr>
            </w:pPr>
            <w:r w:rsidRPr="4CD6955B">
              <w:rPr>
                <w:rFonts w:cs="Verdana"/>
              </w:rPr>
              <w:t xml:space="preserve">Junior </w:t>
            </w:r>
            <w:proofErr w:type="spellStart"/>
            <w:r w:rsidRPr="4CD6955B">
              <w:rPr>
                <w:rFonts w:cs="Verdana"/>
              </w:rPr>
              <w:t>Ontwerper</w:t>
            </w:r>
            <w:proofErr w:type="spellEnd"/>
          </w:p>
        </w:tc>
        <w:tc>
          <w:tcPr>
            <w:tcW w:w="1165" w:type="dxa"/>
            <w:vAlign w:val="center"/>
            <w:hideMark/>
          </w:tcPr>
          <w:p w14:paraId="314D475D" w14:textId="6B639825" w:rsidR="000A2EB6" w:rsidRPr="00290530" w:rsidRDefault="000D7976">
            <w:pPr>
              <w:autoSpaceDE w:val="0"/>
              <w:autoSpaceDN w:val="0"/>
              <w:adjustRightInd w:val="0"/>
              <w:rPr>
                <w:rFonts w:cs="Verdana"/>
                <w:sz w:val="18"/>
              </w:rPr>
            </w:pPr>
            <w:r w:rsidRPr="4CD6955B">
              <w:rPr>
                <w:rFonts w:cs="Verdana"/>
              </w:rPr>
              <w:t>80</w:t>
            </w:r>
          </w:p>
        </w:tc>
        <w:tc>
          <w:tcPr>
            <w:tcW w:w="1213" w:type="dxa"/>
            <w:vAlign w:val="center"/>
            <w:hideMark/>
          </w:tcPr>
          <w:p w14:paraId="7CB78509" w14:textId="51DA3732" w:rsidR="000A2EB6" w:rsidRPr="00290530" w:rsidRDefault="000D7976">
            <w:pPr>
              <w:autoSpaceDE w:val="0"/>
              <w:autoSpaceDN w:val="0"/>
              <w:adjustRightInd w:val="0"/>
              <w:rPr>
                <w:rFonts w:cs="Verdana"/>
                <w:sz w:val="18"/>
              </w:rPr>
            </w:pPr>
            <w:r w:rsidRPr="4CD6955B">
              <w:rPr>
                <w:rFonts w:cs="Verdana"/>
              </w:rPr>
              <w:t>100</w:t>
            </w:r>
          </w:p>
        </w:tc>
        <w:tc>
          <w:tcPr>
            <w:tcW w:w="1478" w:type="dxa"/>
            <w:noWrap/>
            <w:vAlign w:val="center"/>
          </w:tcPr>
          <w:p w14:paraId="2777AAB3" w14:textId="77777777" w:rsidR="000A2EB6" w:rsidRPr="000D7976" w:rsidRDefault="000A2EB6" w:rsidP="00CC2FEA">
            <w:pPr>
              <w:autoSpaceDE w:val="0"/>
              <w:autoSpaceDN w:val="0"/>
              <w:adjustRightInd w:val="0"/>
              <w:rPr>
                <w:rFonts w:cs="Verdana"/>
                <w:sz w:val="18"/>
              </w:rPr>
            </w:pPr>
          </w:p>
        </w:tc>
        <w:tc>
          <w:tcPr>
            <w:tcW w:w="1172" w:type="dxa"/>
            <w:vAlign w:val="center"/>
          </w:tcPr>
          <w:p w14:paraId="34DC5564" w14:textId="4031FC4B" w:rsidR="000A2EB6" w:rsidRPr="00290530" w:rsidRDefault="5FF4C217" w:rsidP="004361DF">
            <w:pPr>
              <w:autoSpaceDE w:val="0"/>
              <w:autoSpaceDN w:val="0"/>
              <w:adjustRightInd w:val="0"/>
              <w:jc w:val="center"/>
              <w:rPr>
                <w:rFonts w:cs="Verdana"/>
                <w:sz w:val="18"/>
              </w:rPr>
            </w:pPr>
            <w:r w:rsidRPr="4CD6955B">
              <w:rPr>
                <w:rFonts w:cs="Verdana"/>
              </w:rPr>
              <w:t>5</w:t>
            </w:r>
            <w:r w:rsidR="514850C5" w:rsidRPr="4CD6955B">
              <w:rPr>
                <w:rFonts w:cs="Verdana"/>
              </w:rPr>
              <w:t>%</w:t>
            </w:r>
          </w:p>
        </w:tc>
        <w:tc>
          <w:tcPr>
            <w:tcW w:w="998" w:type="dxa"/>
            <w:vAlign w:val="center"/>
          </w:tcPr>
          <w:p w14:paraId="03C4B84C" w14:textId="77777777" w:rsidR="000A2EB6" w:rsidRPr="000D7976" w:rsidRDefault="000A2EB6" w:rsidP="00CC2FEA">
            <w:pPr>
              <w:autoSpaceDE w:val="0"/>
              <w:autoSpaceDN w:val="0"/>
              <w:adjustRightInd w:val="0"/>
              <w:rPr>
                <w:rFonts w:cs="Verdana"/>
                <w:sz w:val="18"/>
              </w:rPr>
            </w:pPr>
          </w:p>
        </w:tc>
      </w:tr>
      <w:tr w:rsidR="000A2EB6" w:rsidRPr="000D7976" w14:paraId="7496D478" w14:textId="77777777" w:rsidTr="004361DF">
        <w:trPr>
          <w:trHeight w:val="449"/>
        </w:trPr>
        <w:tc>
          <w:tcPr>
            <w:tcW w:w="983" w:type="dxa"/>
            <w:vAlign w:val="center"/>
            <w:hideMark/>
          </w:tcPr>
          <w:p w14:paraId="7CB850FE" w14:textId="3906B060" w:rsidR="000A2EB6" w:rsidRPr="00290530" w:rsidRDefault="00E47C17" w:rsidP="004361DF">
            <w:pPr>
              <w:autoSpaceDE w:val="0"/>
              <w:autoSpaceDN w:val="0"/>
              <w:adjustRightInd w:val="0"/>
              <w:rPr>
                <w:rFonts w:cs="Verdana"/>
                <w:sz w:val="18"/>
              </w:rPr>
            </w:pPr>
            <w:r w:rsidRPr="4CD6955B">
              <w:rPr>
                <w:rFonts w:cs="Verdana"/>
              </w:rPr>
              <w:t>ON</w:t>
            </w:r>
          </w:p>
        </w:tc>
        <w:tc>
          <w:tcPr>
            <w:tcW w:w="3692" w:type="dxa"/>
            <w:vAlign w:val="center"/>
            <w:hideMark/>
          </w:tcPr>
          <w:p w14:paraId="46081A7B" w14:textId="78EFCCB9" w:rsidR="000A2EB6" w:rsidRPr="00290530" w:rsidRDefault="00E47C17" w:rsidP="004361DF">
            <w:pPr>
              <w:autoSpaceDE w:val="0"/>
              <w:autoSpaceDN w:val="0"/>
              <w:adjustRightInd w:val="0"/>
              <w:rPr>
                <w:rFonts w:cs="Verdana"/>
                <w:sz w:val="18"/>
              </w:rPr>
            </w:pPr>
            <w:proofErr w:type="spellStart"/>
            <w:r w:rsidRPr="4CD6955B">
              <w:rPr>
                <w:rFonts w:cs="Verdana"/>
              </w:rPr>
              <w:t>Ontwerper</w:t>
            </w:r>
            <w:proofErr w:type="spellEnd"/>
          </w:p>
        </w:tc>
        <w:tc>
          <w:tcPr>
            <w:tcW w:w="1165" w:type="dxa"/>
            <w:vAlign w:val="center"/>
            <w:hideMark/>
          </w:tcPr>
          <w:p w14:paraId="3FECC46A" w14:textId="6D5C2E12" w:rsidR="000A2EB6" w:rsidRPr="00290530" w:rsidRDefault="000D7976" w:rsidP="004361DF">
            <w:pPr>
              <w:autoSpaceDE w:val="0"/>
              <w:autoSpaceDN w:val="0"/>
              <w:adjustRightInd w:val="0"/>
              <w:rPr>
                <w:rFonts w:cs="Verdana"/>
                <w:sz w:val="18"/>
              </w:rPr>
            </w:pPr>
            <w:r w:rsidRPr="4CD6955B">
              <w:rPr>
                <w:rFonts w:cs="Verdana"/>
              </w:rPr>
              <w:t>100</w:t>
            </w:r>
          </w:p>
        </w:tc>
        <w:tc>
          <w:tcPr>
            <w:tcW w:w="1213" w:type="dxa"/>
            <w:vAlign w:val="center"/>
            <w:hideMark/>
          </w:tcPr>
          <w:p w14:paraId="7937E747" w14:textId="11BF218C" w:rsidR="000A2EB6" w:rsidRPr="00290530" w:rsidRDefault="000D7976" w:rsidP="004361DF">
            <w:pPr>
              <w:autoSpaceDE w:val="0"/>
              <w:autoSpaceDN w:val="0"/>
              <w:adjustRightInd w:val="0"/>
              <w:rPr>
                <w:rFonts w:cs="Verdana"/>
                <w:sz w:val="18"/>
              </w:rPr>
            </w:pPr>
            <w:r w:rsidRPr="4CD6955B">
              <w:rPr>
                <w:rFonts w:cs="Verdana"/>
              </w:rPr>
              <w:t>120</w:t>
            </w:r>
          </w:p>
        </w:tc>
        <w:tc>
          <w:tcPr>
            <w:tcW w:w="1478" w:type="dxa"/>
            <w:vAlign w:val="center"/>
          </w:tcPr>
          <w:p w14:paraId="70B087A6" w14:textId="77777777" w:rsidR="000A2EB6" w:rsidRPr="000D7976" w:rsidRDefault="000A2EB6" w:rsidP="004361DF">
            <w:pPr>
              <w:autoSpaceDE w:val="0"/>
              <w:autoSpaceDN w:val="0"/>
              <w:adjustRightInd w:val="0"/>
              <w:rPr>
                <w:rFonts w:cs="Verdana"/>
                <w:sz w:val="18"/>
              </w:rPr>
            </w:pPr>
          </w:p>
        </w:tc>
        <w:tc>
          <w:tcPr>
            <w:tcW w:w="1172" w:type="dxa"/>
            <w:vAlign w:val="center"/>
          </w:tcPr>
          <w:p w14:paraId="3F50EB0F" w14:textId="62F6DA1F" w:rsidR="000A2EB6" w:rsidRPr="00290530" w:rsidRDefault="49455E3C" w:rsidP="004361DF">
            <w:pPr>
              <w:autoSpaceDE w:val="0"/>
              <w:autoSpaceDN w:val="0"/>
              <w:adjustRightInd w:val="0"/>
              <w:jc w:val="center"/>
              <w:rPr>
                <w:rFonts w:cs="Verdana"/>
                <w:sz w:val="18"/>
              </w:rPr>
            </w:pPr>
            <w:r w:rsidRPr="4CD6955B">
              <w:rPr>
                <w:rFonts w:cs="Verdana"/>
              </w:rPr>
              <w:t>1</w:t>
            </w:r>
            <w:r w:rsidR="000D7976" w:rsidRPr="4CD6955B">
              <w:rPr>
                <w:rFonts w:cs="Verdana"/>
              </w:rPr>
              <w:t>0</w:t>
            </w:r>
            <w:r w:rsidRPr="4CD6955B">
              <w:rPr>
                <w:rFonts w:cs="Verdana"/>
              </w:rPr>
              <w:t>%</w:t>
            </w:r>
          </w:p>
        </w:tc>
        <w:tc>
          <w:tcPr>
            <w:tcW w:w="998" w:type="dxa"/>
            <w:vAlign w:val="center"/>
          </w:tcPr>
          <w:p w14:paraId="1E566CC0" w14:textId="77777777" w:rsidR="000A2EB6" w:rsidRPr="000D7976" w:rsidRDefault="000A2EB6" w:rsidP="00CC2FEA">
            <w:pPr>
              <w:autoSpaceDE w:val="0"/>
              <w:autoSpaceDN w:val="0"/>
              <w:adjustRightInd w:val="0"/>
              <w:rPr>
                <w:rFonts w:cs="Verdana"/>
                <w:sz w:val="18"/>
              </w:rPr>
            </w:pPr>
          </w:p>
        </w:tc>
      </w:tr>
      <w:tr w:rsidR="000A2EB6" w:rsidRPr="000D7976" w14:paraId="1B4CBFC1" w14:textId="77777777" w:rsidTr="004361DF">
        <w:trPr>
          <w:trHeight w:val="449"/>
        </w:trPr>
        <w:tc>
          <w:tcPr>
            <w:tcW w:w="983" w:type="dxa"/>
            <w:vAlign w:val="center"/>
            <w:hideMark/>
          </w:tcPr>
          <w:p w14:paraId="5961EDD0" w14:textId="6DD4ACF4" w:rsidR="000A2EB6" w:rsidRPr="00290530" w:rsidRDefault="00E47C17" w:rsidP="004361DF">
            <w:pPr>
              <w:autoSpaceDE w:val="0"/>
              <w:autoSpaceDN w:val="0"/>
              <w:adjustRightInd w:val="0"/>
              <w:rPr>
                <w:rFonts w:cs="Verdana"/>
                <w:sz w:val="18"/>
              </w:rPr>
            </w:pPr>
            <w:r w:rsidRPr="4CD6955B">
              <w:rPr>
                <w:rFonts w:cs="Verdana"/>
              </w:rPr>
              <w:t>SO</w:t>
            </w:r>
          </w:p>
        </w:tc>
        <w:tc>
          <w:tcPr>
            <w:tcW w:w="3692" w:type="dxa"/>
            <w:vAlign w:val="center"/>
            <w:hideMark/>
          </w:tcPr>
          <w:p w14:paraId="1CED25E6" w14:textId="49E5683D" w:rsidR="000A2EB6" w:rsidRPr="00290530" w:rsidRDefault="00E47C17" w:rsidP="004361DF">
            <w:pPr>
              <w:autoSpaceDE w:val="0"/>
              <w:autoSpaceDN w:val="0"/>
              <w:adjustRightInd w:val="0"/>
              <w:rPr>
                <w:rFonts w:cs="Verdana"/>
                <w:sz w:val="18"/>
              </w:rPr>
            </w:pPr>
            <w:r w:rsidRPr="4CD6955B">
              <w:rPr>
                <w:rFonts w:cs="Verdana"/>
              </w:rPr>
              <w:t xml:space="preserve">Senior </w:t>
            </w:r>
            <w:proofErr w:type="spellStart"/>
            <w:r w:rsidRPr="4CD6955B">
              <w:rPr>
                <w:rFonts w:cs="Verdana"/>
              </w:rPr>
              <w:t>Ontwerper</w:t>
            </w:r>
            <w:proofErr w:type="spellEnd"/>
          </w:p>
        </w:tc>
        <w:tc>
          <w:tcPr>
            <w:tcW w:w="1165" w:type="dxa"/>
            <w:vAlign w:val="center"/>
            <w:hideMark/>
          </w:tcPr>
          <w:p w14:paraId="50D39A28" w14:textId="331AB29A" w:rsidR="000A2EB6" w:rsidRPr="00290530" w:rsidRDefault="000D7976" w:rsidP="004361DF">
            <w:pPr>
              <w:autoSpaceDE w:val="0"/>
              <w:autoSpaceDN w:val="0"/>
              <w:adjustRightInd w:val="0"/>
              <w:rPr>
                <w:rFonts w:cs="Verdana"/>
                <w:sz w:val="18"/>
              </w:rPr>
            </w:pPr>
            <w:r w:rsidRPr="4CD6955B">
              <w:rPr>
                <w:rFonts w:cs="Verdana"/>
              </w:rPr>
              <w:t>12</w:t>
            </w:r>
            <w:r w:rsidR="7B3E6087" w:rsidRPr="4CD6955B">
              <w:rPr>
                <w:rFonts w:cs="Verdana"/>
              </w:rPr>
              <w:t>5</w:t>
            </w:r>
          </w:p>
        </w:tc>
        <w:tc>
          <w:tcPr>
            <w:tcW w:w="1213" w:type="dxa"/>
            <w:vAlign w:val="center"/>
            <w:hideMark/>
          </w:tcPr>
          <w:p w14:paraId="60CDD3CF" w14:textId="053778CE" w:rsidR="000A2EB6" w:rsidRPr="00290530" w:rsidRDefault="000D7976" w:rsidP="004361DF">
            <w:pPr>
              <w:autoSpaceDE w:val="0"/>
              <w:autoSpaceDN w:val="0"/>
              <w:adjustRightInd w:val="0"/>
              <w:rPr>
                <w:rFonts w:cs="Verdana"/>
                <w:sz w:val="18"/>
              </w:rPr>
            </w:pPr>
            <w:r w:rsidRPr="4CD6955B">
              <w:rPr>
                <w:rFonts w:cs="Verdana"/>
              </w:rPr>
              <w:t>14</w:t>
            </w:r>
            <w:r w:rsidR="7B3E6087" w:rsidRPr="4CD6955B">
              <w:rPr>
                <w:rFonts w:cs="Verdana"/>
              </w:rPr>
              <w:t>5</w:t>
            </w:r>
          </w:p>
        </w:tc>
        <w:tc>
          <w:tcPr>
            <w:tcW w:w="1478" w:type="dxa"/>
            <w:noWrap/>
            <w:vAlign w:val="center"/>
          </w:tcPr>
          <w:p w14:paraId="53439FE3" w14:textId="77777777" w:rsidR="000A2EB6" w:rsidRPr="000D7976" w:rsidRDefault="000A2EB6" w:rsidP="004361DF">
            <w:pPr>
              <w:autoSpaceDE w:val="0"/>
              <w:autoSpaceDN w:val="0"/>
              <w:adjustRightInd w:val="0"/>
              <w:rPr>
                <w:rFonts w:cs="Verdana"/>
                <w:sz w:val="18"/>
              </w:rPr>
            </w:pPr>
          </w:p>
        </w:tc>
        <w:tc>
          <w:tcPr>
            <w:tcW w:w="1172" w:type="dxa"/>
            <w:vAlign w:val="center"/>
          </w:tcPr>
          <w:p w14:paraId="6459B2AF" w14:textId="22428188" w:rsidR="000A2EB6" w:rsidRPr="00290530" w:rsidRDefault="49455E3C" w:rsidP="004361DF">
            <w:pPr>
              <w:autoSpaceDE w:val="0"/>
              <w:autoSpaceDN w:val="0"/>
              <w:adjustRightInd w:val="0"/>
              <w:jc w:val="center"/>
              <w:rPr>
                <w:rFonts w:cs="Verdana"/>
                <w:sz w:val="18"/>
              </w:rPr>
            </w:pPr>
            <w:r w:rsidRPr="4CD6955B">
              <w:rPr>
                <w:rFonts w:cs="Verdana"/>
              </w:rPr>
              <w:t>1</w:t>
            </w:r>
            <w:r w:rsidR="000D7976" w:rsidRPr="4CD6955B">
              <w:rPr>
                <w:rFonts w:cs="Verdana"/>
              </w:rPr>
              <w:t>0</w:t>
            </w:r>
            <w:r w:rsidRPr="4CD6955B">
              <w:rPr>
                <w:rFonts w:cs="Verdana"/>
              </w:rPr>
              <w:t>%</w:t>
            </w:r>
          </w:p>
        </w:tc>
        <w:tc>
          <w:tcPr>
            <w:tcW w:w="998" w:type="dxa"/>
            <w:vAlign w:val="center"/>
          </w:tcPr>
          <w:p w14:paraId="6028E101" w14:textId="77777777" w:rsidR="000A2EB6" w:rsidRPr="000D7976" w:rsidRDefault="000A2EB6" w:rsidP="00CC2FEA">
            <w:pPr>
              <w:autoSpaceDE w:val="0"/>
              <w:autoSpaceDN w:val="0"/>
              <w:adjustRightInd w:val="0"/>
              <w:rPr>
                <w:rFonts w:cs="Verdana"/>
                <w:sz w:val="18"/>
              </w:rPr>
            </w:pPr>
          </w:p>
        </w:tc>
      </w:tr>
      <w:tr w:rsidR="00795344" w:rsidRPr="000D7976" w14:paraId="185ED3FB" w14:textId="77777777" w:rsidTr="004361DF">
        <w:trPr>
          <w:trHeight w:val="449"/>
        </w:trPr>
        <w:tc>
          <w:tcPr>
            <w:tcW w:w="983" w:type="dxa"/>
            <w:vAlign w:val="center"/>
          </w:tcPr>
          <w:p w14:paraId="566FA688" w14:textId="042E7C6C" w:rsidR="00795344" w:rsidRPr="00290530" w:rsidRDefault="00795344" w:rsidP="004361DF">
            <w:pPr>
              <w:autoSpaceDE w:val="0"/>
              <w:autoSpaceDN w:val="0"/>
              <w:adjustRightInd w:val="0"/>
              <w:rPr>
                <w:rFonts w:cs="Verdana"/>
                <w:sz w:val="18"/>
              </w:rPr>
            </w:pPr>
            <w:r w:rsidRPr="4CD6955B">
              <w:rPr>
                <w:rFonts w:cs="Verdana"/>
              </w:rPr>
              <w:t>JA</w:t>
            </w:r>
          </w:p>
        </w:tc>
        <w:tc>
          <w:tcPr>
            <w:tcW w:w="3692" w:type="dxa"/>
            <w:vAlign w:val="center"/>
          </w:tcPr>
          <w:p w14:paraId="145489B3" w14:textId="08E75B1A" w:rsidR="00795344" w:rsidRPr="00290530" w:rsidRDefault="00795344" w:rsidP="004361DF">
            <w:pPr>
              <w:autoSpaceDE w:val="0"/>
              <w:autoSpaceDN w:val="0"/>
              <w:adjustRightInd w:val="0"/>
              <w:rPr>
                <w:rFonts w:cs="Verdana"/>
                <w:sz w:val="18"/>
              </w:rPr>
            </w:pPr>
            <w:r w:rsidRPr="4CD6955B">
              <w:rPr>
                <w:rFonts w:cs="Verdana"/>
              </w:rPr>
              <w:t xml:space="preserve">Junior </w:t>
            </w:r>
            <w:proofErr w:type="spellStart"/>
            <w:r w:rsidRPr="4CD6955B">
              <w:rPr>
                <w:rFonts w:cs="Verdana"/>
              </w:rPr>
              <w:t>Adviseur</w:t>
            </w:r>
            <w:proofErr w:type="spellEnd"/>
            <w:r w:rsidRPr="4CD6955B">
              <w:rPr>
                <w:rFonts w:cs="Verdana"/>
              </w:rPr>
              <w:t>/</w:t>
            </w:r>
            <w:proofErr w:type="spellStart"/>
            <w:r w:rsidRPr="4CD6955B">
              <w:rPr>
                <w:rFonts w:cs="Verdana"/>
              </w:rPr>
              <w:t>constructeur</w:t>
            </w:r>
            <w:proofErr w:type="spellEnd"/>
            <w:r w:rsidRPr="4CD6955B">
              <w:rPr>
                <w:rFonts w:cs="Verdana"/>
              </w:rPr>
              <w:t>/</w:t>
            </w:r>
            <w:proofErr w:type="spellStart"/>
            <w:r w:rsidRPr="4CD6955B">
              <w:rPr>
                <w:rFonts w:cs="Verdana"/>
              </w:rPr>
              <w:t>projectingenieur</w:t>
            </w:r>
            <w:proofErr w:type="spellEnd"/>
          </w:p>
        </w:tc>
        <w:tc>
          <w:tcPr>
            <w:tcW w:w="1165" w:type="dxa"/>
            <w:vAlign w:val="center"/>
          </w:tcPr>
          <w:p w14:paraId="0A3346C9" w14:textId="18A065A2" w:rsidR="00795344" w:rsidRPr="00290530" w:rsidRDefault="00795344" w:rsidP="004361DF">
            <w:pPr>
              <w:autoSpaceDE w:val="0"/>
              <w:autoSpaceDN w:val="0"/>
              <w:adjustRightInd w:val="0"/>
              <w:rPr>
                <w:rFonts w:cs="Verdana"/>
                <w:sz w:val="18"/>
              </w:rPr>
            </w:pPr>
            <w:r w:rsidRPr="005A01F8">
              <w:t>100</w:t>
            </w:r>
          </w:p>
        </w:tc>
        <w:tc>
          <w:tcPr>
            <w:tcW w:w="1213" w:type="dxa"/>
            <w:vAlign w:val="center"/>
          </w:tcPr>
          <w:p w14:paraId="6C2F4DAE" w14:textId="1371A12B" w:rsidR="00795344" w:rsidRPr="00290530" w:rsidRDefault="00795344" w:rsidP="004361DF">
            <w:pPr>
              <w:autoSpaceDE w:val="0"/>
              <w:autoSpaceDN w:val="0"/>
              <w:adjustRightInd w:val="0"/>
              <w:rPr>
                <w:rFonts w:cs="Verdana"/>
                <w:sz w:val="18"/>
              </w:rPr>
            </w:pPr>
            <w:r w:rsidRPr="005A01F8">
              <w:t>120</w:t>
            </w:r>
          </w:p>
        </w:tc>
        <w:tc>
          <w:tcPr>
            <w:tcW w:w="1478" w:type="dxa"/>
            <w:noWrap/>
            <w:vAlign w:val="center"/>
          </w:tcPr>
          <w:p w14:paraId="6DC4030B" w14:textId="77777777" w:rsidR="00795344" w:rsidRPr="000D7976" w:rsidRDefault="00795344" w:rsidP="004361DF">
            <w:pPr>
              <w:autoSpaceDE w:val="0"/>
              <w:autoSpaceDN w:val="0"/>
              <w:adjustRightInd w:val="0"/>
              <w:rPr>
                <w:rFonts w:cs="Verdana"/>
                <w:sz w:val="18"/>
              </w:rPr>
            </w:pPr>
          </w:p>
        </w:tc>
        <w:tc>
          <w:tcPr>
            <w:tcW w:w="1172" w:type="dxa"/>
            <w:vAlign w:val="center"/>
          </w:tcPr>
          <w:p w14:paraId="13B5C080" w14:textId="3803A0BB" w:rsidR="00795344" w:rsidRPr="00290530" w:rsidRDefault="00795344" w:rsidP="004361DF">
            <w:pPr>
              <w:autoSpaceDE w:val="0"/>
              <w:autoSpaceDN w:val="0"/>
              <w:adjustRightInd w:val="0"/>
              <w:jc w:val="center"/>
              <w:rPr>
                <w:rFonts w:cs="Verdana"/>
                <w:sz w:val="18"/>
              </w:rPr>
            </w:pPr>
            <w:r w:rsidRPr="4CD6955B">
              <w:rPr>
                <w:rFonts w:cs="Verdana"/>
              </w:rPr>
              <w:t>10%</w:t>
            </w:r>
          </w:p>
        </w:tc>
        <w:tc>
          <w:tcPr>
            <w:tcW w:w="998" w:type="dxa"/>
            <w:vAlign w:val="center"/>
          </w:tcPr>
          <w:p w14:paraId="3EA69996" w14:textId="77777777" w:rsidR="00795344" w:rsidRPr="000D7976" w:rsidRDefault="00795344" w:rsidP="00795344">
            <w:pPr>
              <w:autoSpaceDE w:val="0"/>
              <w:autoSpaceDN w:val="0"/>
              <w:adjustRightInd w:val="0"/>
              <w:rPr>
                <w:rFonts w:cs="Verdana"/>
                <w:sz w:val="18"/>
              </w:rPr>
            </w:pPr>
          </w:p>
        </w:tc>
      </w:tr>
      <w:tr w:rsidR="00795344" w:rsidRPr="000D7976" w14:paraId="7C516985" w14:textId="77777777" w:rsidTr="004361DF">
        <w:trPr>
          <w:trHeight w:val="449"/>
        </w:trPr>
        <w:tc>
          <w:tcPr>
            <w:tcW w:w="983" w:type="dxa"/>
            <w:vAlign w:val="center"/>
          </w:tcPr>
          <w:p w14:paraId="20BC6681" w14:textId="15AE70A7" w:rsidR="00795344" w:rsidRPr="00290530" w:rsidRDefault="00795344" w:rsidP="004361DF">
            <w:pPr>
              <w:autoSpaceDE w:val="0"/>
              <w:autoSpaceDN w:val="0"/>
              <w:adjustRightInd w:val="0"/>
              <w:rPr>
                <w:rFonts w:cs="Verdana"/>
                <w:sz w:val="18"/>
              </w:rPr>
            </w:pPr>
            <w:r w:rsidRPr="4CD6955B">
              <w:rPr>
                <w:rFonts w:cs="Verdana"/>
              </w:rPr>
              <w:t>Ad</w:t>
            </w:r>
          </w:p>
        </w:tc>
        <w:tc>
          <w:tcPr>
            <w:tcW w:w="3692" w:type="dxa"/>
            <w:vAlign w:val="center"/>
          </w:tcPr>
          <w:p w14:paraId="76B517AF" w14:textId="45D830F6" w:rsidR="00795344" w:rsidRPr="00290530" w:rsidRDefault="00795344" w:rsidP="004361DF">
            <w:pPr>
              <w:autoSpaceDE w:val="0"/>
              <w:autoSpaceDN w:val="0"/>
              <w:adjustRightInd w:val="0"/>
              <w:rPr>
                <w:rFonts w:cs="Verdana"/>
                <w:sz w:val="18"/>
              </w:rPr>
            </w:pPr>
            <w:proofErr w:type="spellStart"/>
            <w:r w:rsidRPr="4CD6955B">
              <w:rPr>
                <w:rFonts w:cs="Verdana"/>
              </w:rPr>
              <w:t>Adviseur</w:t>
            </w:r>
            <w:proofErr w:type="spellEnd"/>
            <w:r w:rsidRPr="4CD6955B">
              <w:rPr>
                <w:rFonts w:cs="Verdana"/>
              </w:rPr>
              <w:t>/</w:t>
            </w:r>
            <w:proofErr w:type="spellStart"/>
            <w:r w:rsidRPr="4CD6955B">
              <w:rPr>
                <w:rFonts w:cs="Verdana"/>
              </w:rPr>
              <w:t>constructeur</w:t>
            </w:r>
            <w:proofErr w:type="spellEnd"/>
            <w:r w:rsidRPr="4CD6955B">
              <w:rPr>
                <w:rFonts w:cs="Verdana"/>
              </w:rPr>
              <w:t>/</w:t>
            </w:r>
            <w:proofErr w:type="spellStart"/>
            <w:r w:rsidRPr="4CD6955B">
              <w:rPr>
                <w:rFonts w:cs="Verdana"/>
              </w:rPr>
              <w:t>projectingenieur</w:t>
            </w:r>
            <w:proofErr w:type="spellEnd"/>
          </w:p>
        </w:tc>
        <w:tc>
          <w:tcPr>
            <w:tcW w:w="1165" w:type="dxa"/>
            <w:vAlign w:val="center"/>
          </w:tcPr>
          <w:p w14:paraId="1C5A96F4" w14:textId="11ED4FDB" w:rsidR="00795344" w:rsidRPr="00290530" w:rsidRDefault="00795344" w:rsidP="004361DF">
            <w:pPr>
              <w:autoSpaceDE w:val="0"/>
              <w:autoSpaceDN w:val="0"/>
              <w:adjustRightInd w:val="0"/>
              <w:rPr>
                <w:rFonts w:cs="Verdana"/>
                <w:sz w:val="18"/>
              </w:rPr>
            </w:pPr>
            <w:r w:rsidRPr="005A01F8">
              <w:t>120</w:t>
            </w:r>
          </w:p>
        </w:tc>
        <w:tc>
          <w:tcPr>
            <w:tcW w:w="1213" w:type="dxa"/>
            <w:vAlign w:val="center"/>
          </w:tcPr>
          <w:p w14:paraId="5A5DC437" w14:textId="24D2B9BF" w:rsidR="00795344" w:rsidRPr="00290530" w:rsidRDefault="00795344" w:rsidP="004361DF">
            <w:pPr>
              <w:autoSpaceDE w:val="0"/>
              <w:autoSpaceDN w:val="0"/>
              <w:adjustRightInd w:val="0"/>
              <w:rPr>
                <w:rFonts w:cs="Verdana"/>
                <w:sz w:val="18"/>
              </w:rPr>
            </w:pPr>
            <w:r w:rsidRPr="005A01F8">
              <w:t>140</w:t>
            </w:r>
          </w:p>
        </w:tc>
        <w:tc>
          <w:tcPr>
            <w:tcW w:w="1478" w:type="dxa"/>
            <w:noWrap/>
            <w:vAlign w:val="center"/>
          </w:tcPr>
          <w:p w14:paraId="5A3D46F3" w14:textId="77777777" w:rsidR="00795344" w:rsidRPr="000D7976" w:rsidRDefault="00795344" w:rsidP="004361DF">
            <w:pPr>
              <w:autoSpaceDE w:val="0"/>
              <w:autoSpaceDN w:val="0"/>
              <w:adjustRightInd w:val="0"/>
              <w:rPr>
                <w:rFonts w:cs="Verdana"/>
                <w:sz w:val="18"/>
              </w:rPr>
            </w:pPr>
          </w:p>
        </w:tc>
        <w:tc>
          <w:tcPr>
            <w:tcW w:w="1172" w:type="dxa"/>
            <w:vAlign w:val="center"/>
          </w:tcPr>
          <w:p w14:paraId="7BD7B15D" w14:textId="7C9E7D58" w:rsidR="00795344" w:rsidRPr="00290530" w:rsidRDefault="00795344" w:rsidP="004361DF">
            <w:pPr>
              <w:autoSpaceDE w:val="0"/>
              <w:autoSpaceDN w:val="0"/>
              <w:adjustRightInd w:val="0"/>
              <w:jc w:val="center"/>
              <w:rPr>
                <w:rFonts w:cs="Verdana"/>
                <w:sz w:val="18"/>
              </w:rPr>
            </w:pPr>
            <w:r w:rsidRPr="4CD6955B">
              <w:rPr>
                <w:rFonts w:cs="Verdana"/>
              </w:rPr>
              <w:t>15%</w:t>
            </w:r>
          </w:p>
        </w:tc>
        <w:tc>
          <w:tcPr>
            <w:tcW w:w="998" w:type="dxa"/>
            <w:vAlign w:val="center"/>
          </w:tcPr>
          <w:p w14:paraId="1CBC3BDE" w14:textId="77777777" w:rsidR="00795344" w:rsidRPr="000D7976" w:rsidRDefault="00795344" w:rsidP="00795344">
            <w:pPr>
              <w:autoSpaceDE w:val="0"/>
              <w:autoSpaceDN w:val="0"/>
              <w:adjustRightInd w:val="0"/>
              <w:rPr>
                <w:rFonts w:cs="Verdana"/>
                <w:sz w:val="18"/>
              </w:rPr>
            </w:pPr>
          </w:p>
        </w:tc>
      </w:tr>
      <w:tr w:rsidR="00795344" w:rsidRPr="000D7976" w14:paraId="39C36244" w14:textId="77777777" w:rsidTr="004361DF">
        <w:trPr>
          <w:trHeight w:val="449"/>
        </w:trPr>
        <w:tc>
          <w:tcPr>
            <w:tcW w:w="983" w:type="dxa"/>
            <w:vAlign w:val="center"/>
          </w:tcPr>
          <w:p w14:paraId="0825D98B" w14:textId="1CD58C73" w:rsidR="00795344" w:rsidRPr="00290530" w:rsidRDefault="00795344" w:rsidP="004361DF">
            <w:pPr>
              <w:autoSpaceDE w:val="0"/>
              <w:autoSpaceDN w:val="0"/>
              <w:adjustRightInd w:val="0"/>
              <w:rPr>
                <w:rFonts w:cs="Verdana"/>
                <w:sz w:val="18"/>
              </w:rPr>
            </w:pPr>
            <w:r w:rsidRPr="4CD6955B">
              <w:rPr>
                <w:rFonts w:cs="Verdana"/>
              </w:rPr>
              <w:t>SA</w:t>
            </w:r>
          </w:p>
        </w:tc>
        <w:tc>
          <w:tcPr>
            <w:tcW w:w="3692" w:type="dxa"/>
            <w:vAlign w:val="center"/>
          </w:tcPr>
          <w:p w14:paraId="2F17581A" w14:textId="5ACE715B" w:rsidR="00795344" w:rsidRPr="00290530" w:rsidRDefault="00795344" w:rsidP="004361DF">
            <w:pPr>
              <w:autoSpaceDE w:val="0"/>
              <w:autoSpaceDN w:val="0"/>
              <w:adjustRightInd w:val="0"/>
              <w:rPr>
                <w:rFonts w:cs="Verdana"/>
                <w:sz w:val="18"/>
              </w:rPr>
            </w:pPr>
            <w:r w:rsidRPr="4CD6955B">
              <w:rPr>
                <w:rFonts w:cs="Verdana"/>
              </w:rPr>
              <w:t xml:space="preserve">Senior </w:t>
            </w:r>
            <w:proofErr w:type="spellStart"/>
            <w:r w:rsidRPr="4CD6955B">
              <w:rPr>
                <w:rFonts w:cs="Verdana"/>
              </w:rPr>
              <w:t>Adviseur</w:t>
            </w:r>
            <w:proofErr w:type="spellEnd"/>
            <w:r w:rsidRPr="4CD6955B">
              <w:rPr>
                <w:rFonts w:cs="Verdana"/>
              </w:rPr>
              <w:t>/</w:t>
            </w:r>
            <w:proofErr w:type="spellStart"/>
            <w:r w:rsidRPr="4CD6955B">
              <w:rPr>
                <w:rFonts w:cs="Verdana"/>
              </w:rPr>
              <w:t>constructeur</w:t>
            </w:r>
            <w:proofErr w:type="spellEnd"/>
            <w:r w:rsidRPr="4CD6955B">
              <w:rPr>
                <w:rFonts w:cs="Verdana"/>
              </w:rPr>
              <w:t>/</w:t>
            </w:r>
            <w:proofErr w:type="spellStart"/>
            <w:r w:rsidRPr="4CD6955B">
              <w:rPr>
                <w:rFonts w:cs="Verdana"/>
              </w:rPr>
              <w:t>projectingenieur</w:t>
            </w:r>
            <w:proofErr w:type="spellEnd"/>
          </w:p>
        </w:tc>
        <w:tc>
          <w:tcPr>
            <w:tcW w:w="1165" w:type="dxa"/>
            <w:vAlign w:val="center"/>
          </w:tcPr>
          <w:p w14:paraId="2D9BB689" w14:textId="432C8CBC" w:rsidR="00795344" w:rsidRPr="00290530" w:rsidRDefault="00795344" w:rsidP="004361DF">
            <w:pPr>
              <w:autoSpaceDE w:val="0"/>
              <w:autoSpaceDN w:val="0"/>
              <w:adjustRightInd w:val="0"/>
              <w:rPr>
                <w:rFonts w:cs="Verdana"/>
                <w:sz w:val="18"/>
              </w:rPr>
            </w:pPr>
            <w:r w:rsidRPr="005A01F8">
              <w:t>140</w:t>
            </w:r>
          </w:p>
        </w:tc>
        <w:tc>
          <w:tcPr>
            <w:tcW w:w="1213" w:type="dxa"/>
            <w:vAlign w:val="center"/>
          </w:tcPr>
          <w:p w14:paraId="49B67E7C" w14:textId="1F1FD28E" w:rsidR="00795344" w:rsidRPr="00290530" w:rsidRDefault="00795344" w:rsidP="004361DF">
            <w:pPr>
              <w:autoSpaceDE w:val="0"/>
              <w:autoSpaceDN w:val="0"/>
              <w:adjustRightInd w:val="0"/>
              <w:rPr>
                <w:rFonts w:cs="Verdana"/>
                <w:sz w:val="18"/>
              </w:rPr>
            </w:pPr>
            <w:r w:rsidRPr="005A01F8">
              <w:t>170</w:t>
            </w:r>
          </w:p>
        </w:tc>
        <w:tc>
          <w:tcPr>
            <w:tcW w:w="1478" w:type="dxa"/>
            <w:noWrap/>
            <w:vAlign w:val="center"/>
          </w:tcPr>
          <w:p w14:paraId="791F3748" w14:textId="77777777" w:rsidR="00795344" w:rsidRPr="000D7976" w:rsidRDefault="00795344" w:rsidP="004361DF">
            <w:pPr>
              <w:autoSpaceDE w:val="0"/>
              <w:autoSpaceDN w:val="0"/>
              <w:adjustRightInd w:val="0"/>
              <w:rPr>
                <w:rFonts w:cs="Verdana"/>
                <w:sz w:val="18"/>
              </w:rPr>
            </w:pPr>
          </w:p>
        </w:tc>
        <w:tc>
          <w:tcPr>
            <w:tcW w:w="1172" w:type="dxa"/>
            <w:vAlign w:val="center"/>
          </w:tcPr>
          <w:p w14:paraId="3D98B600" w14:textId="3B8C7EA2" w:rsidR="00795344" w:rsidRPr="00290530" w:rsidRDefault="00795344" w:rsidP="004361DF">
            <w:pPr>
              <w:autoSpaceDE w:val="0"/>
              <w:autoSpaceDN w:val="0"/>
              <w:adjustRightInd w:val="0"/>
              <w:jc w:val="center"/>
              <w:rPr>
                <w:rFonts w:cs="Verdana"/>
                <w:sz w:val="18"/>
              </w:rPr>
            </w:pPr>
            <w:r w:rsidRPr="4CD6955B">
              <w:rPr>
                <w:rFonts w:cs="Verdana"/>
              </w:rPr>
              <w:t>20%</w:t>
            </w:r>
          </w:p>
        </w:tc>
        <w:tc>
          <w:tcPr>
            <w:tcW w:w="998" w:type="dxa"/>
            <w:vAlign w:val="center"/>
          </w:tcPr>
          <w:p w14:paraId="268AE6C2" w14:textId="77777777" w:rsidR="00795344" w:rsidRPr="000D7976" w:rsidRDefault="00795344" w:rsidP="00795344">
            <w:pPr>
              <w:autoSpaceDE w:val="0"/>
              <w:autoSpaceDN w:val="0"/>
              <w:adjustRightInd w:val="0"/>
              <w:rPr>
                <w:rFonts w:cs="Verdana"/>
                <w:sz w:val="18"/>
              </w:rPr>
            </w:pPr>
          </w:p>
        </w:tc>
      </w:tr>
      <w:tr w:rsidR="00E47C17" w:rsidRPr="000D7976" w14:paraId="521F5BE5" w14:textId="77777777" w:rsidTr="004361DF">
        <w:trPr>
          <w:trHeight w:val="449"/>
        </w:trPr>
        <w:tc>
          <w:tcPr>
            <w:tcW w:w="983" w:type="dxa"/>
            <w:vAlign w:val="center"/>
          </w:tcPr>
          <w:p w14:paraId="79DBE442" w14:textId="2DBC8BEF" w:rsidR="00E47C17" w:rsidRPr="00290530" w:rsidRDefault="000D7976">
            <w:pPr>
              <w:autoSpaceDE w:val="0"/>
              <w:autoSpaceDN w:val="0"/>
              <w:adjustRightInd w:val="0"/>
              <w:rPr>
                <w:rFonts w:cs="Verdana"/>
                <w:sz w:val="18"/>
              </w:rPr>
            </w:pPr>
            <w:proofErr w:type="spellStart"/>
            <w:r w:rsidRPr="4CD6955B">
              <w:rPr>
                <w:rFonts w:cs="Verdana"/>
              </w:rPr>
              <w:t>Sp</w:t>
            </w:r>
            <w:proofErr w:type="spellEnd"/>
          </w:p>
        </w:tc>
        <w:tc>
          <w:tcPr>
            <w:tcW w:w="3692" w:type="dxa"/>
            <w:vAlign w:val="center"/>
          </w:tcPr>
          <w:p w14:paraId="03D0C1C6" w14:textId="5F22E384" w:rsidR="00E47C17" w:rsidRPr="00290530" w:rsidRDefault="000D7976">
            <w:pPr>
              <w:autoSpaceDE w:val="0"/>
              <w:autoSpaceDN w:val="0"/>
              <w:adjustRightInd w:val="0"/>
              <w:rPr>
                <w:rFonts w:cs="Verdana"/>
                <w:sz w:val="18"/>
              </w:rPr>
            </w:pPr>
            <w:r w:rsidRPr="4CD6955B">
              <w:rPr>
                <w:rFonts w:cs="Verdana"/>
              </w:rPr>
              <w:t>Specialist</w:t>
            </w:r>
          </w:p>
        </w:tc>
        <w:tc>
          <w:tcPr>
            <w:tcW w:w="1165" w:type="dxa"/>
            <w:vAlign w:val="center"/>
          </w:tcPr>
          <w:p w14:paraId="7AA67DE7" w14:textId="02E34771" w:rsidR="00E47C17" w:rsidRPr="00290530" w:rsidRDefault="000D7976">
            <w:pPr>
              <w:autoSpaceDE w:val="0"/>
              <w:autoSpaceDN w:val="0"/>
              <w:adjustRightInd w:val="0"/>
              <w:rPr>
                <w:rFonts w:cs="Verdana"/>
                <w:sz w:val="18"/>
              </w:rPr>
            </w:pPr>
            <w:r w:rsidRPr="4CD6955B">
              <w:rPr>
                <w:rFonts w:cs="Verdana"/>
              </w:rPr>
              <w:t>1</w:t>
            </w:r>
            <w:r w:rsidR="68D4159E" w:rsidRPr="4CD6955B">
              <w:rPr>
                <w:rFonts w:cs="Verdana"/>
              </w:rPr>
              <w:t>85</w:t>
            </w:r>
          </w:p>
        </w:tc>
        <w:tc>
          <w:tcPr>
            <w:tcW w:w="1213" w:type="dxa"/>
            <w:vAlign w:val="center"/>
          </w:tcPr>
          <w:p w14:paraId="6038F0DD" w14:textId="0C443E63" w:rsidR="00E47C17" w:rsidRPr="00290530" w:rsidRDefault="7B380793">
            <w:pPr>
              <w:autoSpaceDE w:val="0"/>
              <w:autoSpaceDN w:val="0"/>
              <w:adjustRightInd w:val="0"/>
              <w:rPr>
                <w:rFonts w:cs="Verdana"/>
                <w:sz w:val="18"/>
              </w:rPr>
            </w:pPr>
            <w:r w:rsidRPr="4CD6955B">
              <w:rPr>
                <w:rFonts w:cs="Verdana"/>
              </w:rPr>
              <w:t>215</w:t>
            </w:r>
          </w:p>
        </w:tc>
        <w:tc>
          <w:tcPr>
            <w:tcW w:w="1478" w:type="dxa"/>
            <w:noWrap/>
            <w:vAlign w:val="center"/>
          </w:tcPr>
          <w:p w14:paraId="037D487F" w14:textId="77777777" w:rsidR="00E47C17" w:rsidRPr="000D7976" w:rsidRDefault="00E47C17" w:rsidP="00CC2FEA">
            <w:pPr>
              <w:autoSpaceDE w:val="0"/>
              <w:autoSpaceDN w:val="0"/>
              <w:adjustRightInd w:val="0"/>
              <w:rPr>
                <w:rFonts w:cs="Verdana"/>
                <w:sz w:val="18"/>
              </w:rPr>
            </w:pPr>
          </w:p>
        </w:tc>
        <w:tc>
          <w:tcPr>
            <w:tcW w:w="1172" w:type="dxa"/>
            <w:vAlign w:val="center"/>
          </w:tcPr>
          <w:p w14:paraId="7852ED6D" w14:textId="3D13D4DB" w:rsidR="00E47C17" w:rsidRPr="00290530" w:rsidRDefault="5FF4C217" w:rsidP="004361DF">
            <w:pPr>
              <w:autoSpaceDE w:val="0"/>
              <w:autoSpaceDN w:val="0"/>
              <w:adjustRightInd w:val="0"/>
              <w:jc w:val="center"/>
              <w:rPr>
                <w:rFonts w:cs="Verdana"/>
                <w:sz w:val="18"/>
              </w:rPr>
            </w:pPr>
            <w:r w:rsidRPr="4CD6955B">
              <w:rPr>
                <w:rFonts w:cs="Verdana"/>
              </w:rPr>
              <w:t>5</w:t>
            </w:r>
            <w:r w:rsidR="1D1D1124" w:rsidRPr="4CD6955B">
              <w:rPr>
                <w:rFonts w:cs="Verdana"/>
              </w:rPr>
              <w:t>%</w:t>
            </w:r>
          </w:p>
        </w:tc>
        <w:tc>
          <w:tcPr>
            <w:tcW w:w="998" w:type="dxa"/>
            <w:vAlign w:val="center"/>
          </w:tcPr>
          <w:p w14:paraId="206B5EC4" w14:textId="77777777" w:rsidR="00E47C17" w:rsidRPr="000D7976" w:rsidRDefault="00E47C17" w:rsidP="00CC2FEA">
            <w:pPr>
              <w:autoSpaceDE w:val="0"/>
              <w:autoSpaceDN w:val="0"/>
              <w:adjustRightInd w:val="0"/>
              <w:rPr>
                <w:rFonts w:cs="Verdana"/>
                <w:sz w:val="18"/>
              </w:rPr>
            </w:pPr>
          </w:p>
        </w:tc>
      </w:tr>
      <w:tr w:rsidR="00E47C17" w:rsidRPr="000D7976" w14:paraId="09BE2615" w14:textId="77777777" w:rsidTr="004361DF">
        <w:trPr>
          <w:trHeight w:val="449"/>
        </w:trPr>
        <w:tc>
          <w:tcPr>
            <w:tcW w:w="983" w:type="dxa"/>
            <w:vAlign w:val="center"/>
          </w:tcPr>
          <w:p w14:paraId="61160CD3" w14:textId="4D38CBFB" w:rsidR="00E47C17" w:rsidRPr="00290530" w:rsidRDefault="000D7976">
            <w:pPr>
              <w:autoSpaceDE w:val="0"/>
              <w:autoSpaceDN w:val="0"/>
              <w:adjustRightInd w:val="0"/>
              <w:rPr>
                <w:rFonts w:cs="Verdana"/>
                <w:sz w:val="18"/>
              </w:rPr>
            </w:pPr>
            <w:r w:rsidRPr="4CD6955B">
              <w:rPr>
                <w:rFonts w:cs="Verdana"/>
              </w:rPr>
              <w:t>OL</w:t>
            </w:r>
          </w:p>
        </w:tc>
        <w:tc>
          <w:tcPr>
            <w:tcW w:w="3692" w:type="dxa"/>
            <w:vAlign w:val="center"/>
          </w:tcPr>
          <w:p w14:paraId="25F6D34B" w14:textId="130BC0AE" w:rsidR="00E47C17" w:rsidRPr="00290530" w:rsidRDefault="000D7976">
            <w:pPr>
              <w:autoSpaceDE w:val="0"/>
              <w:autoSpaceDN w:val="0"/>
              <w:adjustRightInd w:val="0"/>
              <w:rPr>
                <w:rFonts w:cs="Verdana"/>
                <w:sz w:val="18"/>
              </w:rPr>
            </w:pPr>
            <w:proofErr w:type="spellStart"/>
            <w:r w:rsidRPr="4CD6955B">
              <w:rPr>
                <w:rFonts w:cs="Verdana"/>
              </w:rPr>
              <w:t>Ontwerpleider</w:t>
            </w:r>
            <w:proofErr w:type="spellEnd"/>
          </w:p>
        </w:tc>
        <w:tc>
          <w:tcPr>
            <w:tcW w:w="1165" w:type="dxa"/>
            <w:vAlign w:val="center"/>
          </w:tcPr>
          <w:p w14:paraId="0914B985" w14:textId="6C701219" w:rsidR="00E47C17" w:rsidRPr="00290530" w:rsidRDefault="000D7976">
            <w:pPr>
              <w:autoSpaceDE w:val="0"/>
              <w:autoSpaceDN w:val="0"/>
              <w:adjustRightInd w:val="0"/>
              <w:rPr>
                <w:rFonts w:cs="Verdana"/>
                <w:sz w:val="18"/>
              </w:rPr>
            </w:pPr>
            <w:r w:rsidRPr="4CD6955B">
              <w:rPr>
                <w:rFonts w:cs="Verdana"/>
              </w:rPr>
              <w:t>1</w:t>
            </w:r>
            <w:r w:rsidR="29B789AC" w:rsidRPr="4CD6955B">
              <w:rPr>
                <w:rFonts w:cs="Verdana"/>
              </w:rPr>
              <w:t>5</w:t>
            </w:r>
            <w:r w:rsidRPr="4CD6955B">
              <w:rPr>
                <w:rFonts w:cs="Verdana"/>
              </w:rPr>
              <w:t>0</w:t>
            </w:r>
          </w:p>
        </w:tc>
        <w:tc>
          <w:tcPr>
            <w:tcW w:w="1213" w:type="dxa"/>
            <w:vAlign w:val="center"/>
          </w:tcPr>
          <w:p w14:paraId="7B1DCB8D" w14:textId="2273452A" w:rsidR="00E47C17" w:rsidRPr="00290530" w:rsidRDefault="000D7976">
            <w:pPr>
              <w:autoSpaceDE w:val="0"/>
              <w:autoSpaceDN w:val="0"/>
              <w:adjustRightInd w:val="0"/>
              <w:rPr>
                <w:rFonts w:cs="Verdana"/>
                <w:sz w:val="18"/>
              </w:rPr>
            </w:pPr>
            <w:r w:rsidRPr="4CD6955B">
              <w:rPr>
                <w:rFonts w:cs="Verdana"/>
              </w:rPr>
              <w:t>1</w:t>
            </w:r>
            <w:r w:rsidR="7B380793" w:rsidRPr="4CD6955B">
              <w:rPr>
                <w:rFonts w:cs="Verdana"/>
              </w:rPr>
              <w:t>8</w:t>
            </w:r>
            <w:r w:rsidRPr="4CD6955B">
              <w:rPr>
                <w:rFonts w:cs="Verdana"/>
              </w:rPr>
              <w:t>0</w:t>
            </w:r>
          </w:p>
        </w:tc>
        <w:tc>
          <w:tcPr>
            <w:tcW w:w="1478" w:type="dxa"/>
            <w:noWrap/>
            <w:vAlign w:val="center"/>
          </w:tcPr>
          <w:p w14:paraId="4116CED1" w14:textId="77777777" w:rsidR="00E47C17" w:rsidRPr="000D7976" w:rsidRDefault="00E47C17" w:rsidP="00CC2FEA">
            <w:pPr>
              <w:autoSpaceDE w:val="0"/>
              <w:autoSpaceDN w:val="0"/>
              <w:adjustRightInd w:val="0"/>
              <w:rPr>
                <w:rFonts w:cs="Verdana"/>
                <w:sz w:val="18"/>
              </w:rPr>
            </w:pPr>
          </w:p>
        </w:tc>
        <w:tc>
          <w:tcPr>
            <w:tcW w:w="1172" w:type="dxa"/>
            <w:vAlign w:val="center"/>
          </w:tcPr>
          <w:p w14:paraId="230905AA" w14:textId="7E29F639" w:rsidR="00E47C17" w:rsidRPr="00290530" w:rsidRDefault="1D1D1124" w:rsidP="004361DF">
            <w:pPr>
              <w:autoSpaceDE w:val="0"/>
              <w:autoSpaceDN w:val="0"/>
              <w:adjustRightInd w:val="0"/>
              <w:jc w:val="center"/>
              <w:rPr>
                <w:rFonts w:cs="Verdana"/>
                <w:sz w:val="18"/>
              </w:rPr>
            </w:pPr>
            <w:r w:rsidRPr="4CD6955B">
              <w:rPr>
                <w:rFonts w:cs="Verdana"/>
              </w:rPr>
              <w:t>5%</w:t>
            </w:r>
          </w:p>
        </w:tc>
        <w:tc>
          <w:tcPr>
            <w:tcW w:w="998" w:type="dxa"/>
            <w:vAlign w:val="center"/>
          </w:tcPr>
          <w:p w14:paraId="2C2B0727" w14:textId="77777777" w:rsidR="00E47C17" w:rsidRPr="000D7976" w:rsidRDefault="00E47C17" w:rsidP="00CC2FEA">
            <w:pPr>
              <w:autoSpaceDE w:val="0"/>
              <w:autoSpaceDN w:val="0"/>
              <w:adjustRightInd w:val="0"/>
              <w:rPr>
                <w:rFonts w:cs="Verdana"/>
                <w:sz w:val="18"/>
              </w:rPr>
            </w:pPr>
          </w:p>
        </w:tc>
      </w:tr>
      <w:tr w:rsidR="000A2EB6" w:rsidRPr="000D7976" w14:paraId="247C3483" w14:textId="77777777" w:rsidTr="00795344">
        <w:trPr>
          <w:trHeight w:val="380"/>
        </w:trPr>
        <w:tc>
          <w:tcPr>
            <w:tcW w:w="9703" w:type="dxa"/>
            <w:gridSpan w:val="6"/>
            <w:noWrap/>
            <w:hideMark/>
          </w:tcPr>
          <w:p w14:paraId="6A65012A" w14:textId="7EA68DCD" w:rsidR="000A2EB6" w:rsidRPr="00290530" w:rsidRDefault="000A2EB6">
            <w:pPr>
              <w:autoSpaceDE w:val="0"/>
              <w:autoSpaceDN w:val="0"/>
              <w:adjustRightInd w:val="0"/>
              <w:jc w:val="right"/>
              <w:rPr>
                <w:rFonts w:cs="Verdana"/>
                <w:b/>
                <w:bCs/>
              </w:rPr>
            </w:pPr>
            <w:proofErr w:type="spellStart"/>
            <w:r w:rsidRPr="00F670BE">
              <w:rPr>
                <w:rFonts w:cs="Verdana"/>
                <w:b/>
                <w:bCs/>
              </w:rPr>
              <w:t>Prijselement</w:t>
            </w:r>
            <w:proofErr w:type="spellEnd"/>
            <w:r w:rsidR="4BFEF698" w:rsidRPr="00F670BE">
              <w:rPr>
                <w:rFonts w:cs="Verdana"/>
                <w:b/>
                <w:bCs/>
              </w:rPr>
              <w:t xml:space="preserve"> (</w:t>
            </w:r>
            <w:proofErr w:type="spellStart"/>
            <w:r w:rsidR="4BFEF698" w:rsidRPr="00F670BE">
              <w:rPr>
                <w:rFonts w:cs="Verdana"/>
                <w:b/>
                <w:bCs/>
              </w:rPr>
              <w:t>gewogen</w:t>
            </w:r>
            <w:proofErr w:type="spellEnd"/>
            <w:r w:rsidR="4BFEF698" w:rsidRPr="00F670BE">
              <w:rPr>
                <w:rFonts w:cs="Verdana"/>
                <w:b/>
                <w:bCs/>
              </w:rPr>
              <w:t xml:space="preserve"> </w:t>
            </w:r>
            <w:proofErr w:type="spellStart"/>
            <w:r w:rsidR="4BFEF698" w:rsidRPr="00F670BE">
              <w:rPr>
                <w:rFonts w:cs="Verdana"/>
                <w:b/>
                <w:bCs/>
              </w:rPr>
              <w:t>gemiddelde</w:t>
            </w:r>
            <w:proofErr w:type="spellEnd"/>
            <w:r w:rsidR="4BFEF698" w:rsidRPr="00F670BE">
              <w:rPr>
                <w:rFonts w:cs="Verdana"/>
                <w:b/>
                <w:bCs/>
              </w:rPr>
              <w:t xml:space="preserve"> </w:t>
            </w:r>
            <w:proofErr w:type="spellStart"/>
            <w:r w:rsidR="4BFEF698" w:rsidRPr="00F670BE">
              <w:rPr>
                <w:rFonts w:cs="Verdana"/>
                <w:b/>
                <w:bCs/>
              </w:rPr>
              <w:t>uurtarief</w:t>
            </w:r>
            <w:proofErr w:type="spellEnd"/>
            <w:r w:rsidR="4BFEF698" w:rsidRPr="00F670BE">
              <w:rPr>
                <w:rFonts w:cs="Verdana"/>
                <w:b/>
                <w:bCs/>
              </w:rPr>
              <w:t>)</w:t>
            </w:r>
          </w:p>
        </w:tc>
        <w:tc>
          <w:tcPr>
            <w:tcW w:w="998" w:type="dxa"/>
          </w:tcPr>
          <w:p w14:paraId="3FEA8EFC" w14:textId="77777777" w:rsidR="000A2EB6" w:rsidRPr="000D7976" w:rsidRDefault="000A2EB6" w:rsidP="00CC2FEA">
            <w:pPr>
              <w:autoSpaceDE w:val="0"/>
              <w:autoSpaceDN w:val="0"/>
              <w:adjustRightInd w:val="0"/>
              <w:rPr>
                <w:rFonts w:cs="Verdana"/>
                <w:b/>
                <w:sz w:val="18"/>
              </w:rPr>
            </w:pPr>
          </w:p>
        </w:tc>
      </w:tr>
    </w:tbl>
    <w:p w14:paraId="4BF74CB2" w14:textId="77777777" w:rsidR="000A2EB6" w:rsidRDefault="000A2EB6" w:rsidP="000A2EB6">
      <w:pPr>
        <w:autoSpaceDE w:val="0"/>
        <w:autoSpaceDN w:val="0"/>
        <w:adjustRightInd w:val="0"/>
        <w:spacing w:line="240" w:lineRule="auto"/>
        <w:rPr>
          <w:rFonts w:cs="Verdana"/>
        </w:rPr>
      </w:pPr>
    </w:p>
    <w:p w14:paraId="694630F6" w14:textId="77777777" w:rsidR="000A2EB6" w:rsidRDefault="000A2EB6" w:rsidP="000A2EB6">
      <w:pPr>
        <w:autoSpaceDE w:val="0"/>
        <w:autoSpaceDN w:val="0"/>
        <w:adjustRightInd w:val="0"/>
        <w:spacing w:line="240" w:lineRule="auto"/>
        <w:rPr>
          <w:rFonts w:cs="Verdana"/>
          <w:lang w:val="nl-NL"/>
        </w:rPr>
      </w:pPr>
      <w:r>
        <w:rPr>
          <w:rFonts w:cs="Verdana"/>
          <w:lang w:val="nl-NL"/>
        </w:rPr>
        <w:t>NB</w:t>
      </w:r>
    </w:p>
    <w:p w14:paraId="44D14793" w14:textId="3B312E4E" w:rsidR="000A2EB6" w:rsidRPr="00B83121" w:rsidRDefault="000A2EB6" w:rsidP="00290530">
      <w:pPr>
        <w:pStyle w:val="Lijstalinea"/>
        <w:numPr>
          <w:ilvl w:val="0"/>
          <w:numId w:val="1"/>
        </w:numPr>
        <w:autoSpaceDE w:val="0"/>
        <w:autoSpaceDN w:val="0"/>
        <w:adjustRightInd w:val="0"/>
        <w:spacing w:line="240" w:lineRule="auto"/>
        <w:rPr>
          <w:lang w:val="nl-NL"/>
        </w:rPr>
      </w:pPr>
      <w:r w:rsidRPr="00B83121">
        <w:rPr>
          <w:rFonts w:cs="Verdana"/>
          <w:lang w:val="nl-NL"/>
        </w:rPr>
        <w:t xml:space="preserve">De in bovenstaande </w:t>
      </w:r>
      <w:r>
        <w:rPr>
          <w:rFonts w:cs="Verdana"/>
          <w:lang w:val="nl-NL"/>
        </w:rPr>
        <w:t>tab</w:t>
      </w:r>
      <w:r w:rsidRPr="00B83121">
        <w:rPr>
          <w:rFonts w:cs="Verdana"/>
          <w:lang w:val="nl-NL"/>
        </w:rPr>
        <w:t>e</w:t>
      </w:r>
      <w:r>
        <w:rPr>
          <w:rFonts w:cs="Verdana"/>
          <w:lang w:val="nl-NL"/>
        </w:rPr>
        <w:t>l</w:t>
      </w:r>
      <w:r w:rsidRPr="00B83121">
        <w:rPr>
          <w:rFonts w:cs="Verdana"/>
          <w:lang w:val="nl-NL"/>
        </w:rPr>
        <w:t xml:space="preserve"> genoemde </w:t>
      </w:r>
      <w:r w:rsidR="5FCC5721" w:rsidRPr="00B83121">
        <w:rPr>
          <w:rFonts w:cs="Verdana"/>
          <w:lang w:val="nl-NL"/>
        </w:rPr>
        <w:t xml:space="preserve">gewogen gemiddelde is </w:t>
      </w:r>
      <w:r>
        <w:rPr>
          <w:rFonts w:cs="Verdana"/>
          <w:lang w:val="nl-NL"/>
        </w:rPr>
        <w:t xml:space="preserve">gebaseerd op een fictieve opdracht </w:t>
      </w:r>
      <w:r w:rsidR="4153485E" w:rsidRPr="00290530">
        <w:rPr>
          <w:rFonts w:cs="Verdana"/>
          <w:lang w:val="nl-NL"/>
        </w:rPr>
        <w:t xml:space="preserve">(op basis van expert </w:t>
      </w:r>
      <w:proofErr w:type="spellStart"/>
      <w:r w:rsidR="4153485E" w:rsidRPr="00290530">
        <w:rPr>
          <w:rFonts w:cs="Verdana"/>
          <w:lang w:val="nl-NL"/>
        </w:rPr>
        <w:t>judgement</w:t>
      </w:r>
      <w:proofErr w:type="spellEnd"/>
      <w:r w:rsidR="4153485E" w:rsidRPr="00290530">
        <w:rPr>
          <w:rFonts w:cs="Verdana"/>
          <w:lang w:val="nl-NL"/>
        </w:rPr>
        <w:t xml:space="preserve">) </w:t>
      </w:r>
      <w:r>
        <w:rPr>
          <w:rFonts w:cs="Verdana"/>
          <w:lang w:val="nl-NL"/>
        </w:rPr>
        <w:t>en worden uitsluitend gehanteerd voor het bepalen van de BPKV.</w:t>
      </w:r>
    </w:p>
    <w:p w14:paraId="2BB3B60F" w14:textId="68CA3C34" w:rsidR="000A2EB6" w:rsidRDefault="000A2EB6" w:rsidP="00290530">
      <w:pPr>
        <w:pStyle w:val="Lijstalinea"/>
        <w:numPr>
          <w:ilvl w:val="0"/>
          <w:numId w:val="1"/>
        </w:numPr>
        <w:autoSpaceDE w:val="0"/>
        <w:autoSpaceDN w:val="0"/>
        <w:adjustRightInd w:val="0"/>
        <w:spacing w:line="240" w:lineRule="auto"/>
        <w:rPr>
          <w:lang w:val="nl-NL"/>
        </w:rPr>
      </w:pPr>
      <w:r>
        <w:rPr>
          <w:rFonts w:cs="Verdana"/>
          <w:lang w:val="nl-NL"/>
        </w:rPr>
        <w:t xml:space="preserve">Aan deze </w:t>
      </w:r>
      <w:r w:rsidR="54330375">
        <w:rPr>
          <w:rFonts w:cs="Verdana"/>
          <w:lang w:val="nl-NL"/>
        </w:rPr>
        <w:t xml:space="preserve">verhoudingen tussen de verschillende functies </w:t>
      </w:r>
      <w:r>
        <w:rPr>
          <w:rFonts w:cs="Verdana"/>
          <w:lang w:val="nl-NL"/>
        </w:rPr>
        <w:t>kunnen geen rechten worden ontleend.</w:t>
      </w:r>
    </w:p>
    <w:p w14:paraId="78CC4177" w14:textId="270A046A" w:rsidR="777EBF8D" w:rsidRPr="00290530" w:rsidRDefault="264FC857" w:rsidP="00290530">
      <w:pPr>
        <w:pStyle w:val="Lijstalinea"/>
        <w:numPr>
          <w:ilvl w:val="0"/>
          <w:numId w:val="1"/>
        </w:numPr>
        <w:spacing w:line="240" w:lineRule="auto"/>
        <w:rPr>
          <w:lang w:val="nl-NL"/>
        </w:rPr>
      </w:pPr>
      <w:r w:rsidRPr="00290530">
        <w:rPr>
          <w:rFonts w:cs="Verdana"/>
          <w:lang w:val="nl-NL"/>
        </w:rPr>
        <w:t xml:space="preserve">De </w:t>
      </w:r>
      <w:r w:rsidR="003C75D1" w:rsidRPr="00290530">
        <w:rPr>
          <w:rFonts w:cs="Verdana"/>
          <w:lang w:val="nl-NL"/>
        </w:rPr>
        <w:t>definiëring</w:t>
      </w:r>
      <w:r w:rsidRPr="00290530">
        <w:rPr>
          <w:rFonts w:cs="Verdana"/>
          <w:lang w:val="nl-NL"/>
        </w:rPr>
        <w:t xml:space="preserve"> </w:t>
      </w:r>
      <w:r w:rsidR="4BC79C9D" w:rsidRPr="00290530">
        <w:rPr>
          <w:rFonts w:cs="Verdana"/>
          <w:lang w:val="nl-NL"/>
        </w:rPr>
        <w:t xml:space="preserve">en aanvullende eisen </w:t>
      </w:r>
      <w:r w:rsidRPr="00290530">
        <w:rPr>
          <w:rFonts w:cs="Verdana"/>
          <w:lang w:val="nl-NL"/>
        </w:rPr>
        <w:t>van de functies staa</w:t>
      </w:r>
      <w:r w:rsidR="003C75D1">
        <w:rPr>
          <w:rFonts w:cs="Verdana"/>
          <w:lang w:val="nl-NL"/>
        </w:rPr>
        <w:t>n</w:t>
      </w:r>
      <w:r w:rsidRPr="00290530">
        <w:rPr>
          <w:rFonts w:cs="Verdana"/>
          <w:lang w:val="nl-NL"/>
        </w:rPr>
        <w:t xml:space="preserve"> in het tarievenblad </w:t>
      </w:r>
      <w:r w:rsidR="4BC79C9D" w:rsidRPr="00290530">
        <w:rPr>
          <w:rFonts w:cs="Verdana"/>
          <w:lang w:val="nl-NL"/>
        </w:rPr>
        <w:t>vermeld</w:t>
      </w:r>
      <w:r w:rsidR="003C75D1">
        <w:rPr>
          <w:rFonts w:cs="Verdana"/>
          <w:lang w:val="nl-NL"/>
        </w:rPr>
        <w:t>.</w:t>
      </w:r>
    </w:p>
    <w:p w14:paraId="285C2741" w14:textId="77777777" w:rsidR="000A2EB6" w:rsidRDefault="000A2EB6" w:rsidP="000A2EB6">
      <w:pPr>
        <w:autoSpaceDE w:val="0"/>
        <w:autoSpaceDN w:val="0"/>
        <w:adjustRightInd w:val="0"/>
        <w:spacing w:line="240" w:lineRule="auto"/>
        <w:rPr>
          <w:rFonts w:cs="Verdana"/>
          <w:lang w:val="nl-NL"/>
        </w:rPr>
      </w:pPr>
    </w:p>
    <w:bookmarkEnd w:id="8"/>
    <w:p w14:paraId="16B77900" w14:textId="77777777" w:rsidR="003F5EB0" w:rsidRPr="000A2EB6" w:rsidRDefault="003F5EB0" w:rsidP="003F5EB0">
      <w:pPr>
        <w:rPr>
          <w:lang w:val="nl-NL"/>
        </w:rPr>
      </w:pPr>
    </w:p>
    <w:sectPr w:rsidR="003F5EB0" w:rsidRPr="000A2EB6" w:rsidSect="000A2EB6">
      <w:headerReference w:type="even" r:id="rId13"/>
      <w:headerReference w:type="default" r:id="rId14"/>
      <w:footerReference w:type="even" r:id="rId15"/>
      <w:footerReference w:type="default" r:id="rId16"/>
      <w:headerReference w:type="first" r:id="rId17"/>
      <w:footerReference w:type="first" r:id="rId18"/>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51C4D" w14:textId="77777777" w:rsidR="000A2EB6" w:rsidRDefault="000A2EB6" w:rsidP="0088501B">
      <w:r>
        <w:separator/>
      </w:r>
    </w:p>
  </w:endnote>
  <w:endnote w:type="continuationSeparator" w:id="0">
    <w:p w14:paraId="094D7515" w14:textId="77777777" w:rsidR="000A2EB6" w:rsidRDefault="000A2EB6" w:rsidP="0088501B">
      <w:r>
        <w:continuationSeparator/>
      </w:r>
    </w:p>
  </w:endnote>
  <w:endnote w:type="continuationNotice" w:id="1">
    <w:p w14:paraId="51DCE5CF" w14:textId="77777777" w:rsidR="001263C4" w:rsidRDefault="001263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2EFF" w:usb1="D200FDFF" w:usb2="0A246029" w:usb3="00000000" w:csb0="0000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V&amp;W Syntax (Adobe)">
    <w:altName w:val="Arial"/>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B0F05" w14:textId="77777777" w:rsidR="000A2EB6" w:rsidRDefault="000A2EB6" w:rsidP="00EE1726">
    <w:pPr>
      <w:pStyle w:val="Voettekst"/>
      <w:rPr>
        <w:szCs w:val="13"/>
      </w:rPr>
    </w:pPr>
  </w:p>
  <w:p w14:paraId="3A6BF893" w14:textId="77777777" w:rsidR="000A2EB6" w:rsidRPr="00473F93" w:rsidRDefault="000A2EB6" w:rsidP="00EE1726">
    <w:pPr>
      <w:pStyle w:val="Voettekst"/>
      <w:rPr>
        <w:szCs w:val="13"/>
      </w:rPr>
    </w:pPr>
  </w:p>
  <w:p w14:paraId="5B2BFD5C" w14:textId="431797FB" w:rsidR="000A2EB6" w:rsidRPr="00290530" w:rsidRDefault="000A2EB6">
    <w:pPr>
      <w:pStyle w:val="Voettekst"/>
      <w:tabs>
        <w:tab w:val="clear" w:pos="4536"/>
        <w:tab w:val="right" w:pos="7655"/>
      </w:tabs>
      <w:rPr>
        <w:lang w:val="nl-NL"/>
      </w:rPr>
    </w:pPr>
    <w:r w:rsidRPr="00F670BE">
      <w:rPr>
        <w:lang w:val="nl-NL"/>
      </w:rPr>
      <w:t>Vertrouwelijkheid: RWS BEDRIJFSVERTROUWELIJK</w:t>
    </w:r>
    <w:r w:rsidRPr="00776A97">
      <w:rPr>
        <w:szCs w:val="13"/>
        <w:lang w:val="nl-NL"/>
      </w:rPr>
      <w:tab/>
    </w:r>
    <w:r w:rsidRPr="00F670BE">
      <w:rPr>
        <w:lang w:val="nl-NL"/>
      </w:rPr>
      <w:t xml:space="preserve">Pagina </w:t>
    </w:r>
    <w:r w:rsidRPr="00F670BE">
      <w:fldChar w:fldCharType="begin"/>
    </w:r>
    <w:r w:rsidRPr="00776A97">
      <w:rPr>
        <w:szCs w:val="13"/>
        <w:lang w:val="nl-NL"/>
      </w:rPr>
      <w:instrText xml:space="preserve"> =</w:instrText>
    </w:r>
    <w:r w:rsidRPr="00D46425">
      <w:rPr>
        <w:szCs w:val="13"/>
      </w:rPr>
      <w:fldChar w:fldCharType="begin"/>
    </w:r>
    <w:r w:rsidRPr="00776A97">
      <w:rPr>
        <w:szCs w:val="13"/>
        <w:lang w:val="nl-NL"/>
      </w:rPr>
      <w:instrText xml:space="preserve"> PAGE </w:instrText>
    </w:r>
    <w:r w:rsidRPr="00D46425">
      <w:rPr>
        <w:szCs w:val="13"/>
      </w:rPr>
      <w:fldChar w:fldCharType="separate"/>
    </w:r>
    <w:r w:rsidR="00567512">
      <w:rPr>
        <w:noProof/>
        <w:szCs w:val="13"/>
        <w:lang w:val="nl-NL"/>
      </w:rPr>
      <w:instrText>1</w:instrText>
    </w:r>
    <w:r w:rsidRPr="00D46425">
      <w:rPr>
        <w:szCs w:val="13"/>
      </w:rPr>
      <w:fldChar w:fldCharType="end"/>
    </w:r>
    <w:r w:rsidRPr="00776A97">
      <w:rPr>
        <w:szCs w:val="13"/>
        <w:lang w:val="nl-NL"/>
      </w:rPr>
      <w:instrText xml:space="preserve"> -0</w:instrText>
    </w:r>
    <w:r w:rsidRPr="00F670BE">
      <w:rPr>
        <w:szCs w:val="13"/>
      </w:rPr>
      <w:fldChar w:fldCharType="separate"/>
    </w:r>
    <w:r w:rsidR="00567512">
      <w:rPr>
        <w:noProof/>
        <w:szCs w:val="13"/>
        <w:lang w:val="nl-NL"/>
      </w:rPr>
      <w:t>1</w:t>
    </w:r>
    <w:r w:rsidRPr="00F670BE">
      <w:fldChar w:fldCharType="end"/>
    </w:r>
    <w:r w:rsidRPr="00F670BE">
      <w:rPr>
        <w:lang w:val="nl-NL"/>
      </w:rPr>
      <w:t xml:space="preserve"> van </w:t>
    </w:r>
    <w:r w:rsidRPr="00F670BE">
      <w:fldChar w:fldCharType="begin"/>
    </w:r>
    <w:r w:rsidRPr="00776A97">
      <w:rPr>
        <w:szCs w:val="13"/>
        <w:lang w:val="nl-NL"/>
      </w:rPr>
      <w:instrText xml:space="preserve"> =</w:instrText>
    </w:r>
    <w:r w:rsidRPr="00D46425">
      <w:rPr>
        <w:szCs w:val="13"/>
      </w:rPr>
      <w:fldChar w:fldCharType="begin"/>
    </w:r>
    <w:r w:rsidRPr="00776A97">
      <w:rPr>
        <w:szCs w:val="13"/>
        <w:lang w:val="nl-NL"/>
      </w:rPr>
      <w:instrText xml:space="preserve"> NUMPAGES </w:instrText>
    </w:r>
    <w:r w:rsidRPr="00D46425">
      <w:rPr>
        <w:szCs w:val="13"/>
      </w:rPr>
      <w:fldChar w:fldCharType="separate"/>
    </w:r>
    <w:r w:rsidR="00567512">
      <w:rPr>
        <w:noProof/>
        <w:szCs w:val="13"/>
        <w:lang w:val="nl-NL"/>
      </w:rPr>
      <w:instrText>6</w:instrText>
    </w:r>
    <w:r w:rsidRPr="00D46425">
      <w:rPr>
        <w:szCs w:val="13"/>
      </w:rPr>
      <w:fldChar w:fldCharType="end"/>
    </w:r>
    <w:r w:rsidRPr="00776A97">
      <w:rPr>
        <w:szCs w:val="13"/>
        <w:lang w:val="nl-NL"/>
      </w:rPr>
      <w:instrText xml:space="preserve"> -1</w:instrText>
    </w:r>
    <w:r w:rsidRPr="00F670BE">
      <w:rPr>
        <w:szCs w:val="13"/>
      </w:rPr>
      <w:fldChar w:fldCharType="separate"/>
    </w:r>
    <w:r w:rsidR="00567512">
      <w:rPr>
        <w:noProof/>
        <w:szCs w:val="13"/>
        <w:lang w:val="nl-NL"/>
      </w:rPr>
      <w:t>5</w:t>
    </w:r>
    <w:r w:rsidRPr="00F670BE">
      <w:fldChar w:fldCharType="end"/>
    </w:r>
  </w:p>
  <w:p w14:paraId="41A3AA15" w14:textId="77777777" w:rsidR="000A2EB6" w:rsidRPr="00776A97" w:rsidRDefault="000A2EB6" w:rsidP="00EE1726">
    <w:pPr>
      <w:pStyle w:val="Voettekst"/>
      <w:tabs>
        <w:tab w:val="clear" w:pos="4536"/>
      </w:tabs>
      <w:rPr>
        <w:szCs w:val="13"/>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E508"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83683" w14:textId="77777777" w:rsidR="00E456EE" w:rsidRDefault="00E456EE">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E36A"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8BEF1" w14:textId="77777777" w:rsidR="000A2EB6" w:rsidRDefault="000A2EB6" w:rsidP="0088501B">
      <w:r>
        <w:separator/>
      </w:r>
    </w:p>
  </w:footnote>
  <w:footnote w:type="continuationSeparator" w:id="0">
    <w:p w14:paraId="506002A3" w14:textId="77777777" w:rsidR="000A2EB6" w:rsidRDefault="000A2EB6" w:rsidP="0088501B">
      <w:r>
        <w:continuationSeparator/>
      </w:r>
    </w:p>
  </w:footnote>
  <w:footnote w:type="continuationNotice" w:id="1">
    <w:p w14:paraId="30D046A3" w14:textId="77777777" w:rsidR="001263C4" w:rsidRDefault="001263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04CAC" w14:textId="77777777" w:rsidR="00567512" w:rsidRPr="00567512" w:rsidRDefault="00B50192" w:rsidP="00567512">
    <w:pPr>
      <w:rPr>
        <w:sz w:val="16"/>
        <w:szCs w:val="16"/>
        <w:lang w:val="nl-NL"/>
      </w:rPr>
    </w:pPr>
    <w:r w:rsidRPr="00567512">
      <w:rPr>
        <w:sz w:val="16"/>
        <w:szCs w:val="16"/>
        <w:lang w:val="nl-NL"/>
      </w:rPr>
      <w:t xml:space="preserve">Bijlage J.2 Uitwerking BPKV-criteria voor de beste prijs-kwaliteitverhouding betonnen bruggen| </w:t>
    </w:r>
    <w:r w:rsidR="00567512" w:rsidRPr="00567512">
      <w:rPr>
        <w:rFonts w:cs="V&amp;W Syntax (Adobe)"/>
        <w:sz w:val="16"/>
        <w:szCs w:val="16"/>
        <w:lang w:val="nl-NL"/>
      </w:rPr>
      <w:t>ROK IB Bruggen (Zaaknummer 31207787)</w:t>
    </w:r>
    <w:r w:rsidR="00567512" w:rsidRPr="00567512">
      <w:rPr>
        <w:sz w:val="16"/>
        <w:szCs w:val="16"/>
        <w:lang w:val="nl-NL"/>
      </w:rPr>
      <w:t xml:space="preserve"> </w:t>
    </w:r>
    <w:r w:rsidR="00567512" w:rsidRPr="00567512">
      <w:rPr>
        <w:rFonts w:cs="V&amp;W Syntax (Adobe)"/>
        <w:sz w:val="16"/>
        <w:szCs w:val="16"/>
        <w:lang w:val="nl-NL"/>
      </w:rPr>
      <w:t>| Versiedatum: 05-03-2025</w:t>
    </w:r>
  </w:p>
  <w:p w14:paraId="1E671360" w14:textId="500A2492" w:rsidR="000A2EB6" w:rsidRPr="00233F88" w:rsidRDefault="000A2EB6" w:rsidP="00775AB8">
    <w:pPr>
      <w:pStyle w:val="Huisstijl-KopregelRapport"/>
      <w:rPr>
        <w:rStyle w:val="Huisstijl-Rapportkoptekst"/>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6F138"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39FE2" w14:textId="77777777" w:rsidR="00E456EE" w:rsidRDefault="00E456EE">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EBBBA"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620224"/>
    <w:multiLevelType w:val="hybridMultilevel"/>
    <w:tmpl w:val="00F8937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0A9D5DE4"/>
    <w:multiLevelType w:val="multilevel"/>
    <w:tmpl w:val="06962652"/>
    <w:numStyleLink w:val="Lijststijl"/>
  </w:abstractNum>
  <w:abstractNum w:abstractNumId="11"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2"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3"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4" w15:restartNumberingAfterBreak="0">
    <w:nsid w:val="1895513E"/>
    <w:multiLevelType w:val="multilevel"/>
    <w:tmpl w:val="06962652"/>
    <w:numStyleLink w:val="Lijststijl"/>
  </w:abstractNum>
  <w:abstractNum w:abstractNumId="15" w15:restartNumberingAfterBreak="0">
    <w:nsid w:val="18F65698"/>
    <w:multiLevelType w:val="multilevel"/>
    <w:tmpl w:val="06962652"/>
    <w:numStyleLink w:val="Lijststijl"/>
  </w:abstractNum>
  <w:abstractNum w:abstractNumId="16" w15:restartNumberingAfterBreak="0">
    <w:nsid w:val="1C714135"/>
    <w:multiLevelType w:val="hybridMultilevel"/>
    <w:tmpl w:val="51C2D790"/>
    <w:lvl w:ilvl="0" w:tplc="04130001">
      <w:start w:val="1"/>
      <w:numFmt w:val="bullet"/>
      <w:lvlText w:val=""/>
      <w:lvlJc w:val="left"/>
      <w:pPr>
        <w:ind w:left="809" w:hanging="360"/>
      </w:pPr>
      <w:rPr>
        <w:rFonts w:ascii="Symbol" w:hAnsi="Symbol" w:hint="default"/>
      </w:rPr>
    </w:lvl>
    <w:lvl w:ilvl="1" w:tplc="04130001">
      <w:start w:val="1"/>
      <w:numFmt w:val="bullet"/>
      <w:lvlText w:val=""/>
      <w:lvlJc w:val="left"/>
      <w:pPr>
        <w:ind w:left="1529" w:hanging="360"/>
      </w:pPr>
      <w:rPr>
        <w:rFonts w:ascii="Symbol" w:hAnsi="Symbol" w:hint="default"/>
      </w:rPr>
    </w:lvl>
    <w:lvl w:ilvl="2" w:tplc="04130005" w:tentative="1">
      <w:start w:val="1"/>
      <w:numFmt w:val="bullet"/>
      <w:lvlText w:val=""/>
      <w:lvlJc w:val="left"/>
      <w:pPr>
        <w:ind w:left="2249" w:hanging="360"/>
      </w:pPr>
      <w:rPr>
        <w:rFonts w:ascii="Wingdings" w:hAnsi="Wingdings" w:hint="default"/>
      </w:rPr>
    </w:lvl>
    <w:lvl w:ilvl="3" w:tplc="04130001" w:tentative="1">
      <w:start w:val="1"/>
      <w:numFmt w:val="bullet"/>
      <w:lvlText w:val=""/>
      <w:lvlJc w:val="left"/>
      <w:pPr>
        <w:ind w:left="2969" w:hanging="360"/>
      </w:pPr>
      <w:rPr>
        <w:rFonts w:ascii="Symbol" w:hAnsi="Symbol" w:hint="default"/>
      </w:rPr>
    </w:lvl>
    <w:lvl w:ilvl="4" w:tplc="04130003" w:tentative="1">
      <w:start w:val="1"/>
      <w:numFmt w:val="bullet"/>
      <w:lvlText w:val="o"/>
      <w:lvlJc w:val="left"/>
      <w:pPr>
        <w:ind w:left="3689" w:hanging="360"/>
      </w:pPr>
      <w:rPr>
        <w:rFonts w:ascii="Courier New" w:hAnsi="Courier New" w:cs="Courier New" w:hint="default"/>
      </w:rPr>
    </w:lvl>
    <w:lvl w:ilvl="5" w:tplc="04130005" w:tentative="1">
      <w:start w:val="1"/>
      <w:numFmt w:val="bullet"/>
      <w:lvlText w:val=""/>
      <w:lvlJc w:val="left"/>
      <w:pPr>
        <w:ind w:left="4409" w:hanging="360"/>
      </w:pPr>
      <w:rPr>
        <w:rFonts w:ascii="Wingdings" w:hAnsi="Wingdings" w:hint="default"/>
      </w:rPr>
    </w:lvl>
    <w:lvl w:ilvl="6" w:tplc="04130001" w:tentative="1">
      <w:start w:val="1"/>
      <w:numFmt w:val="bullet"/>
      <w:lvlText w:val=""/>
      <w:lvlJc w:val="left"/>
      <w:pPr>
        <w:ind w:left="5129" w:hanging="360"/>
      </w:pPr>
      <w:rPr>
        <w:rFonts w:ascii="Symbol" w:hAnsi="Symbol" w:hint="default"/>
      </w:rPr>
    </w:lvl>
    <w:lvl w:ilvl="7" w:tplc="04130003" w:tentative="1">
      <w:start w:val="1"/>
      <w:numFmt w:val="bullet"/>
      <w:lvlText w:val="o"/>
      <w:lvlJc w:val="left"/>
      <w:pPr>
        <w:ind w:left="5849" w:hanging="360"/>
      </w:pPr>
      <w:rPr>
        <w:rFonts w:ascii="Courier New" w:hAnsi="Courier New" w:cs="Courier New" w:hint="default"/>
      </w:rPr>
    </w:lvl>
    <w:lvl w:ilvl="8" w:tplc="04130005" w:tentative="1">
      <w:start w:val="1"/>
      <w:numFmt w:val="bullet"/>
      <w:lvlText w:val=""/>
      <w:lvlJc w:val="left"/>
      <w:pPr>
        <w:ind w:left="6569" w:hanging="360"/>
      </w:pPr>
      <w:rPr>
        <w:rFonts w:ascii="Wingdings" w:hAnsi="Wingdings" w:hint="default"/>
      </w:rPr>
    </w:lvl>
  </w:abstractNum>
  <w:abstractNum w:abstractNumId="17"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25770466"/>
    <w:multiLevelType w:val="multilevel"/>
    <w:tmpl w:val="491881F6"/>
    <w:lvl w:ilvl="0">
      <w:start w:val="9"/>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decimal"/>
      <w:lvlText w:val="%5."/>
      <w:lvlJc w:val="left"/>
      <w:pPr>
        <w:ind w:left="-774" w:hanging="360"/>
      </w:pPr>
      <w:rPr>
        <w:rFonts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9"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F82458"/>
    <w:multiLevelType w:val="multilevel"/>
    <w:tmpl w:val="6A8E5BD4"/>
    <w:numStyleLink w:val="Stijl2"/>
  </w:abstractNum>
  <w:abstractNum w:abstractNumId="21"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2" w15:restartNumberingAfterBreak="0">
    <w:nsid w:val="2C9751E0"/>
    <w:multiLevelType w:val="multilevel"/>
    <w:tmpl w:val="0413001F"/>
    <w:styleLink w:val="Stijl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4B70E6"/>
    <w:multiLevelType w:val="hybridMultilevel"/>
    <w:tmpl w:val="071282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5" w15:restartNumberingAfterBreak="0">
    <w:nsid w:val="31CB79D8"/>
    <w:multiLevelType w:val="multilevel"/>
    <w:tmpl w:val="06962652"/>
    <w:numStyleLink w:val="Lijststijl"/>
  </w:abstractNum>
  <w:abstractNum w:abstractNumId="26" w15:restartNumberingAfterBreak="0">
    <w:nsid w:val="31E853D2"/>
    <w:multiLevelType w:val="multilevel"/>
    <w:tmpl w:val="06962652"/>
    <w:numStyleLink w:val="Lijststijl"/>
  </w:abstractNum>
  <w:abstractNum w:abstractNumId="27"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A6389A"/>
    <w:multiLevelType w:val="multilevel"/>
    <w:tmpl w:val="6A8E5BD4"/>
    <w:numStyleLink w:val="Stijl2"/>
  </w:abstractNum>
  <w:abstractNum w:abstractNumId="29"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7DB631B"/>
    <w:multiLevelType w:val="multilevel"/>
    <w:tmpl w:val="06962652"/>
    <w:numStyleLink w:val="Lijststijl"/>
  </w:abstractNum>
  <w:abstractNum w:abstractNumId="32" w15:restartNumberingAfterBreak="0">
    <w:nsid w:val="499C21D7"/>
    <w:multiLevelType w:val="hybridMultilevel"/>
    <w:tmpl w:val="C8527C3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5" w15:restartNumberingAfterBreak="0">
    <w:nsid w:val="4F7C1F6A"/>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0B72FC1"/>
    <w:multiLevelType w:val="hybridMultilevel"/>
    <w:tmpl w:val="8078083C"/>
    <w:lvl w:ilvl="0" w:tplc="37F40EF6">
      <w:start w:val="1"/>
      <w:numFmt w:val="bullet"/>
      <w:lvlText w:val=""/>
      <w:lvlJc w:val="left"/>
      <w:pPr>
        <w:ind w:left="720" w:hanging="360"/>
      </w:pPr>
      <w:rPr>
        <w:rFonts w:ascii="Symbol" w:hAnsi="Symbol" w:hint="default"/>
      </w:rPr>
    </w:lvl>
    <w:lvl w:ilvl="1" w:tplc="68E0E1D8">
      <w:start w:val="1"/>
      <w:numFmt w:val="bullet"/>
      <w:lvlText w:val="o"/>
      <w:lvlJc w:val="left"/>
      <w:pPr>
        <w:ind w:left="1440" w:hanging="360"/>
      </w:pPr>
      <w:rPr>
        <w:rFonts w:ascii="Courier New" w:hAnsi="Courier New" w:hint="default"/>
      </w:rPr>
    </w:lvl>
    <w:lvl w:ilvl="2" w:tplc="B7BE9ECA">
      <w:start w:val="1"/>
      <w:numFmt w:val="bullet"/>
      <w:lvlText w:val=""/>
      <w:lvlJc w:val="left"/>
      <w:pPr>
        <w:ind w:left="2160" w:hanging="360"/>
      </w:pPr>
      <w:rPr>
        <w:rFonts w:ascii="Wingdings" w:hAnsi="Wingdings" w:hint="default"/>
      </w:rPr>
    </w:lvl>
    <w:lvl w:ilvl="3" w:tplc="28360E02">
      <w:start w:val="1"/>
      <w:numFmt w:val="bullet"/>
      <w:lvlText w:val=""/>
      <w:lvlJc w:val="left"/>
      <w:pPr>
        <w:ind w:left="2880" w:hanging="360"/>
      </w:pPr>
      <w:rPr>
        <w:rFonts w:ascii="Symbol" w:hAnsi="Symbol" w:hint="default"/>
      </w:rPr>
    </w:lvl>
    <w:lvl w:ilvl="4" w:tplc="C1F0C83C">
      <w:start w:val="1"/>
      <w:numFmt w:val="bullet"/>
      <w:lvlText w:val="o"/>
      <w:lvlJc w:val="left"/>
      <w:pPr>
        <w:ind w:left="3600" w:hanging="360"/>
      </w:pPr>
      <w:rPr>
        <w:rFonts w:ascii="Courier New" w:hAnsi="Courier New" w:hint="default"/>
      </w:rPr>
    </w:lvl>
    <w:lvl w:ilvl="5" w:tplc="261A1D2E">
      <w:start w:val="1"/>
      <w:numFmt w:val="bullet"/>
      <w:lvlText w:val=""/>
      <w:lvlJc w:val="left"/>
      <w:pPr>
        <w:ind w:left="4320" w:hanging="360"/>
      </w:pPr>
      <w:rPr>
        <w:rFonts w:ascii="Wingdings" w:hAnsi="Wingdings" w:hint="default"/>
      </w:rPr>
    </w:lvl>
    <w:lvl w:ilvl="6" w:tplc="F61A0BF8">
      <w:start w:val="1"/>
      <w:numFmt w:val="bullet"/>
      <w:lvlText w:val=""/>
      <w:lvlJc w:val="left"/>
      <w:pPr>
        <w:ind w:left="5040" w:hanging="360"/>
      </w:pPr>
      <w:rPr>
        <w:rFonts w:ascii="Symbol" w:hAnsi="Symbol" w:hint="default"/>
      </w:rPr>
    </w:lvl>
    <w:lvl w:ilvl="7" w:tplc="75162AB6">
      <w:start w:val="1"/>
      <w:numFmt w:val="bullet"/>
      <w:lvlText w:val="o"/>
      <w:lvlJc w:val="left"/>
      <w:pPr>
        <w:ind w:left="5760" w:hanging="360"/>
      </w:pPr>
      <w:rPr>
        <w:rFonts w:ascii="Courier New" w:hAnsi="Courier New" w:hint="default"/>
      </w:rPr>
    </w:lvl>
    <w:lvl w:ilvl="8" w:tplc="099C03A4">
      <w:start w:val="1"/>
      <w:numFmt w:val="bullet"/>
      <w:lvlText w:val=""/>
      <w:lvlJc w:val="left"/>
      <w:pPr>
        <w:ind w:left="6480" w:hanging="360"/>
      </w:pPr>
      <w:rPr>
        <w:rFonts w:ascii="Wingdings" w:hAnsi="Wingdings" w:hint="default"/>
      </w:rPr>
    </w:lvl>
  </w:abstractNum>
  <w:abstractNum w:abstractNumId="37" w15:restartNumberingAfterBreak="0">
    <w:nsid w:val="532C0B3D"/>
    <w:multiLevelType w:val="hybridMultilevel"/>
    <w:tmpl w:val="29065632"/>
    <w:lvl w:ilvl="0" w:tplc="FFFFFFFF">
      <w:start w:val="1"/>
      <w:numFmt w:val="bullet"/>
      <w:lvlText w:val=""/>
      <w:lvlJc w:val="left"/>
      <w:pPr>
        <w:tabs>
          <w:tab w:val="num" w:pos="720"/>
        </w:tabs>
        <w:ind w:left="720" w:hanging="360"/>
      </w:pPr>
      <w:rPr>
        <w:rFonts w:ascii="Symbol" w:hAnsi="Symbol" w:hint="default"/>
        <w:color w:val="auto"/>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B354FE3"/>
    <w:multiLevelType w:val="hybridMultilevel"/>
    <w:tmpl w:val="EEC8EE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CAF5D0D"/>
    <w:multiLevelType w:val="multilevel"/>
    <w:tmpl w:val="06962652"/>
    <w:numStyleLink w:val="Lijststijl"/>
  </w:abstractNum>
  <w:abstractNum w:abstractNumId="4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2D128B7"/>
    <w:multiLevelType w:val="multilevel"/>
    <w:tmpl w:val="0413001F"/>
    <w:numStyleLink w:val="Stijl1"/>
  </w:abstractNum>
  <w:abstractNum w:abstractNumId="42" w15:restartNumberingAfterBreak="0">
    <w:nsid w:val="743431D3"/>
    <w:multiLevelType w:val="hybridMultilevel"/>
    <w:tmpl w:val="6E9E274C"/>
    <w:lvl w:ilvl="0" w:tplc="0250317E">
      <w:start w:val="1"/>
      <w:numFmt w:val="bullet"/>
      <w:lvlText w:val=""/>
      <w:lvlJc w:val="left"/>
      <w:pPr>
        <w:tabs>
          <w:tab w:val="num" w:pos="720"/>
        </w:tabs>
        <w:ind w:left="720" w:hanging="360"/>
      </w:pPr>
      <w:rPr>
        <w:rFonts w:ascii="Symbol" w:hAnsi="Symbol" w:hint="default"/>
      </w:rPr>
    </w:lvl>
    <w:lvl w:ilvl="1" w:tplc="264A3E5E" w:tentative="1">
      <w:start w:val="1"/>
      <w:numFmt w:val="bullet"/>
      <w:lvlText w:val=""/>
      <w:lvlJc w:val="left"/>
      <w:pPr>
        <w:tabs>
          <w:tab w:val="num" w:pos="1440"/>
        </w:tabs>
        <w:ind w:left="1440" w:hanging="360"/>
      </w:pPr>
      <w:rPr>
        <w:rFonts w:ascii="Symbol" w:hAnsi="Symbol" w:hint="default"/>
      </w:rPr>
    </w:lvl>
    <w:lvl w:ilvl="2" w:tplc="26DE77DA" w:tentative="1">
      <w:start w:val="1"/>
      <w:numFmt w:val="bullet"/>
      <w:lvlText w:val=""/>
      <w:lvlJc w:val="left"/>
      <w:pPr>
        <w:tabs>
          <w:tab w:val="num" w:pos="2160"/>
        </w:tabs>
        <w:ind w:left="2160" w:hanging="360"/>
      </w:pPr>
      <w:rPr>
        <w:rFonts w:ascii="Symbol" w:hAnsi="Symbol" w:hint="default"/>
      </w:rPr>
    </w:lvl>
    <w:lvl w:ilvl="3" w:tplc="717C19FC" w:tentative="1">
      <w:start w:val="1"/>
      <w:numFmt w:val="bullet"/>
      <w:lvlText w:val=""/>
      <w:lvlJc w:val="left"/>
      <w:pPr>
        <w:tabs>
          <w:tab w:val="num" w:pos="2880"/>
        </w:tabs>
        <w:ind w:left="2880" w:hanging="360"/>
      </w:pPr>
      <w:rPr>
        <w:rFonts w:ascii="Symbol" w:hAnsi="Symbol" w:hint="default"/>
      </w:rPr>
    </w:lvl>
    <w:lvl w:ilvl="4" w:tplc="56E04A8E" w:tentative="1">
      <w:start w:val="1"/>
      <w:numFmt w:val="bullet"/>
      <w:lvlText w:val=""/>
      <w:lvlJc w:val="left"/>
      <w:pPr>
        <w:tabs>
          <w:tab w:val="num" w:pos="3600"/>
        </w:tabs>
        <w:ind w:left="3600" w:hanging="360"/>
      </w:pPr>
      <w:rPr>
        <w:rFonts w:ascii="Symbol" w:hAnsi="Symbol" w:hint="default"/>
      </w:rPr>
    </w:lvl>
    <w:lvl w:ilvl="5" w:tplc="BE3695C2" w:tentative="1">
      <w:start w:val="1"/>
      <w:numFmt w:val="bullet"/>
      <w:lvlText w:val=""/>
      <w:lvlJc w:val="left"/>
      <w:pPr>
        <w:tabs>
          <w:tab w:val="num" w:pos="4320"/>
        </w:tabs>
        <w:ind w:left="4320" w:hanging="360"/>
      </w:pPr>
      <w:rPr>
        <w:rFonts w:ascii="Symbol" w:hAnsi="Symbol" w:hint="default"/>
      </w:rPr>
    </w:lvl>
    <w:lvl w:ilvl="6" w:tplc="BAE20B80" w:tentative="1">
      <w:start w:val="1"/>
      <w:numFmt w:val="bullet"/>
      <w:lvlText w:val=""/>
      <w:lvlJc w:val="left"/>
      <w:pPr>
        <w:tabs>
          <w:tab w:val="num" w:pos="5040"/>
        </w:tabs>
        <w:ind w:left="5040" w:hanging="360"/>
      </w:pPr>
      <w:rPr>
        <w:rFonts w:ascii="Symbol" w:hAnsi="Symbol" w:hint="default"/>
      </w:rPr>
    </w:lvl>
    <w:lvl w:ilvl="7" w:tplc="825A2976" w:tentative="1">
      <w:start w:val="1"/>
      <w:numFmt w:val="bullet"/>
      <w:lvlText w:val=""/>
      <w:lvlJc w:val="left"/>
      <w:pPr>
        <w:tabs>
          <w:tab w:val="num" w:pos="5760"/>
        </w:tabs>
        <w:ind w:left="5760" w:hanging="360"/>
      </w:pPr>
      <w:rPr>
        <w:rFonts w:ascii="Symbol" w:hAnsi="Symbol" w:hint="default"/>
      </w:rPr>
    </w:lvl>
    <w:lvl w:ilvl="8" w:tplc="1532772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9050C84"/>
    <w:multiLevelType w:val="multilevel"/>
    <w:tmpl w:val="06962652"/>
    <w:numStyleLink w:val="Lijststijl"/>
  </w:abstractNum>
  <w:num w:numId="1" w16cid:durableId="228424472">
    <w:abstractNumId w:val="36"/>
  </w:num>
  <w:num w:numId="2" w16cid:durableId="935284506">
    <w:abstractNumId w:val="11"/>
  </w:num>
  <w:num w:numId="3" w16cid:durableId="1304307957">
    <w:abstractNumId w:val="13"/>
  </w:num>
  <w:num w:numId="4" w16cid:durableId="1264462198">
    <w:abstractNumId w:val="39"/>
  </w:num>
  <w:num w:numId="5" w16cid:durableId="632834475">
    <w:abstractNumId w:val="12"/>
  </w:num>
  <w:num w:numId="6" w16cid:durableId="1383210480">
    <w:abstractNumId w:val="20"/>
  </w:num>
  <w:num w:numId="7" w16cid:durableId="926109237">
    <w:abstractNumId w:val="25"/>
  </w:num>
  <w:num w:numId="8" w16cid:durableId="771784555">
    <w:abstractNumId w:val="2"/>
  </w:num>
  <w:num w:numId="9" w16cid:durableId="1821190862">
    <w:abstractNumId w:val="1"/>
  </w:num>
  <w:num w:numId="10" w16cid:durableId="1357848032">
    <w:abstractNumId w:val="0"/>
  </w:num>
  <w:num w:numId="11" w16cid:durableId="308092367">
    <w:abstractNumId w:val="8"/>
  </w:num>
  <w:num w:numId="12" w16cid:durableId="1721393952">
    <w:abstractNumId w:val="5"/>
  </w:num>
  <w:num w:numId="13" w16cid:durableId="59713142">
    <w:abstractNumId w:val="5"/>
  </w:num>
  <w:num w:numId="14" w16cid:durableId="812647170">
    <w:abstractNumId w:val="40"/>
  </w:num>
  <w:num w:numId="15" w16cid:durableId="1459908397">
    <w:abstractNumId w:val="3"/>
  </w:num>
  <w:num w:numId="16" w16cid:durableId="811602796">
    <w:abstractNumId w:val="21"/>
  </w:num>
  <w:num w:numId="17" w16cid:durableId="404423590">
    <w:abstractNumId w:val="29"/>
  </w:num>
  <w:num w:numId="18" w16cid:durableId="957370138">
    <w:abstractNumId w:val="10"/>
  </w:num>
  <w:num w:numId="19" w16cid:durableId="1936473374">
    <w:abstractNumId w:val="26"/>
  </w:num>
  <w:num w:numId="20" w16cid:durableId="1178152620">
    <w:abstractNumId w:val="43"/>
  </w:num>
  <w:num w:numId="21" w16cid:durableId="1529371730">
    <w:abstractNumId w:val="14"/>
  </w:num>
  <w:num w:numId="22" w16cid:durableId="520171400">
    <w:abstractNumId w:val="28"/>
  </w:num>
  <w:num w:numId="23" w16cid:durableId="192109769">
    <w:abstractNumId w:val="31"/>
  </w:num>
  <w:num w:numId="24" w16cid:durableId="228424488">
    <w:abstractNumId w:val="24"/>
  </w:num>
  <w:num w:numId="25" w16cid:durableId="1969511074">
    <w:abstractNumId w:val="34"/>
  </w:num>
  <w:num w:numId="26" w16cid:durableId="1473593261">
    <w:abstractNumId w:val="33"/>
  </w:num>
  <w:num w:numId="27" w16cid:durableId="1472596876">
    <w:abstractNumId w:val="7"/>
  </w:num>
  <w:num w:numId="28" w16cid:durableId="580338904">
    <w:abstractNumId w:val="19"/>
  </w:num>
  <w:num w:numId="29" w16cid:durableId="393359225">
    <w:abstractNumId w:val="27"/>
  </w:num>
  <w:num w:numId="30" w16cid:durableId="1880434713">
    <w:abstractNumId w:val="4"/>
  </w:num>
  <w:num w:numId="31" w16cid:durableId="1742826326">
    <w:abstractNumId w:val="15"/>
  </w:num>
  <w:num w:numId="32" w16cid:durableId="866992491">
    <w:abstractNumId w:val="30"/>
  </w:num>
  <w:num w:numId="33" w16cid:durableId="1984431841">
    <w:abstractNumId w:val="18"/>
  </w:num>
  <w:num w:numId="34" w16cid:durableId="1974677756">
    <w:abstractNumId w:val="17"/>
  </w:num>
  <w:num w:numId="35" w16cid:durableId="1718579409">
    <w:abstractNumId w:val="37"/>
  </w:num>
  <w:num w:numId="36" w16cid:durableId="1908833892">
    <w:abstractNumId w:val="23"/>
  </w:num>
  <w:num w:numId="37" w16cid:durableId="635334990">
    <w:abstractNumId w:val="38"/>
  </w:num>
  <w:num w:numId="38" w16cid:durableId="686294415">
    <w:abstractNumId w:val="32"/>
  </w:num>
  <w:num w:numId="39" w16cid:durableId="1010257036">
    <w:abstractNumId w:val="16"/>
  </w:num>
  <w:num w:numId="40" w16cid:durableId="731587479">
    <w:abstractNumId w:val="9"/>
  </w:num>
  <w:num w:numId="41" w16cid:durableId="1845050977">
    <w:abstractNumId w:val="35"/>
  </w:num>
  <w:num w:numId="42" w16cid:durableId="333849446">
    <w:abstractNumId w:val="41"/>
  </w:num>
  <w:num w:numId="43" w16cid:durableId="20669588">
    <w:abstractNumId w:val="22"/>
  </w:num>
  <w:num w:numId="44" w16cid:durableId="1225944218">
    <w:abstractNumId w:val="6"/>
  </w:num>
  <w:num w:numId="45" w16cid:durableId="23143378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EB6"/>
    <w:rsid w:val="000056D3"/>
    <w:rsid w:val="00006AEF"/>
    <w:rsid w:val="00036821"/>
    <w:rsid w:val="00043163"/>
    <w:rsid w:val="00050769"/>
    <w:rsid w:val="00056D70"/>
    <w:rsid w:val="0007781E"/>
    <w:rsid w:val="000A2EB6"/>
    <w:rsid w:val="000B3F94"/>
    <w:rsid w:val="000B5AEB"/>
    <w:rsid w:val="000C7BA5"/>
    <w:rsid w:val="000D54CF"/>
    <w:rsid w:val="000D7976"/>
    <w:rsid w:val="000E1F3B"/>
    <w:rsid w:val="001263C4"/>
    <w:rsid w:val="00173156"/>
    <w:rsid w:val="001B7FB1"/>
    <w:rsid w:val="001D6F03"/>
    <w:rsid w:val="00273739"/>
    <w:rsid w:val="00290530"/>
    <w:rsid w:val="002A6578"/>
    <w:rsid w:val="002B1092"/>
    <w:rsid w:val="002E0FD2"/>
    <w:rsid w:val="00347EF1"/>
    <w:rsid w:val="0038549E"/>
    <w:rsid w:val="003C4BF2"/>
    <w:rsid w:val="003C75D1"/>
    <w:rsid w:val="003D1783"/>
    <w:rsid w:val="003D51FB"/>
    <w:rsid w:val="003F5EB0"/>
    <w:rsid w:val="003F6EDB"/>
    <w:rsid w:val="0040142D"/>
    <w:rsid w:val="00401746"/>
    <w:rsid w:val="0040571B"/>
    <w:rsid w:val="004161A5"/>
    <w:rsid w:val="004361DF"/>
    <w:rsid w:val="00450447"/>
    <w:rsid w:val="00494596"/>
    <w:rsid w:val="004B0EA1"/>
    <w:rsid w:val="004D766D"/>
    <w:rsid w:val="005029CE"/>
    <w:rsid w:val="00532924"/>
    <w:rsid w:val="00567512"/>
    <w:rsid w:val="00587997"/>
    <w:rsid w:val="005A4FBE"/>
    <w:rsid w:val="005D2CF1"/>
    <w:rsid w:val="005E046F"/>
    <w:rsid w:val="005F0075"/>
    <w:rsid w:val="006006F5"/>
    <w:rsid w:val="006440EF"/>
    <w:rsid w:val="00650A9B"/>
    <w:rsid w:val="00660713"/>
    <w:rsid w:val="00674090"/>
    <w:rsid w:val="00683E5D"/>
    <w:rsid w:val="00697F64"/>
    <w:rsid w:val="006A334E"/>
    <w:rsid w:val="006D2E66"/>
    <w:rsid w:val="006E24E1"/>
    <w:rsid w:val="006F42D7"/>
    <w:rsid w:val="007435A7"/>
    <w:rsid w:val="00773135"/>
    <w:rsid w:val="00795344"/>
    <w:rsid w:val="007C6455"/>
    <w:rsid w:val="007D3E4A"/>
    <w:rsid w:val="007F0459"/>
    <w:rsid w:val="007F4AEA"/>
    <w:rsid w:val="008343C0"/>
    <w:rsid w:val="00857075"/>
    <w:rsid w:val="0088386A"/>
    <w:rsid w:val="0088501B"/>
    <w:rsid w:val="008932E1"/>
    <w:rsid w:val="008B002A"/>
    <w:rsid w:val="008B6479"/>
    <w:rsid w:val="008D2753"/>
    <w:rsid w:val="008E3581"/>
    <w:rsid w:val="008F5BB9"/>
    <w:rsid w:val="00905289"/>
    <w:rsid w:val="00924475"/>
    <w:rsid w:val="009414B8"/>
    <w:rsid w:val="009C5CF5"/>
    <w:rsid w:val="00A32591"/>
    <w:rsid w:val="00A77ABF"/>
    <w:rsid w:val="00A83FED"/>
    <w:rsid w:val="00A863E9"/>
    <w:rsid w:val="00AB1B06"/>
    <w:rsid w:val="00AE7144"/>
    <w:rsid w:val="00B022C4"/>
    <w:rsid w:val="00B14D4B"/>
    <w:rsid w:val="00B50192"/>
    <w:rsid w:val="00B559E9"/>
    <w:rsid w:val="00B72222"/>
    <w:rsid w:val="00B77E8F"/>
    <w:rsid w:val="00B80650"/>
    <w:rsid w:val="00B91753"/>
    <w:rsid w:val="00B96CC5"/>
    <w:rsid w:val="00BC7116"/>
    <w:rsid w:val="00C36FAA"/>
    <w:rsid w:val="00C71133"/>
    <w:rsid w:val="00C90FE4"/>
    <w:rsid w:val="00CA55CC"/>
    <w:rsid w:val="00CB2506"/>
    <w:rsid w:val="00CB3317"/>
    <w:rsid w:val="00CB44FE"/>
    <w:rsid w:val="00CD5AB0"/>
    <w:rsid w:val="00CF0E89"/>
    <w:rsid w:val="00D51FDD"/>
    <w:rsid w:val="00D564C6"/>
    <w:rsid w:val="00D56C0C"/>
    <w:rsid w:val="00D645FF"/>
    <w:rsid w:val="00D66B6E"/>
    <w:rsid w:val="00DA3555"/>
    <w:rsid w:val="00DA7556"/>
    <w:rsid w:val="00DB3CDA"/>
    <w:rsid w:val="00E456EE"/>
    <w:rsid w:val="00E47C17"/>
    <w:rsid w:val="00E662E8"/>
    <w:rsid w:val="00E6723A"/>
    <w:rsid w:val="00E72BA2"/>
    <w:rsid w:val="00E777B9"/>
    <w:rsid w:val="00EA316D"/>
    <w:rsid w:val="00ED7AB9"/>
    <w:rsid w:val="00EE5BBE"/>
    <w:rsid w:val="00F00B71"/>
    <w:rsid w:val="00F1135F"/>
    <w:rsid w:val="00F2490A"/>
    <w:rsid w:val="00F64196"/>
    <w:rsid w:val="00F65492"/>
    <w:rsid w:val="00F670BE"/>
    <w:rsid w:val="00FB0705"/>
    <w:rsid w:val="00FE492D"/>
    <w:rsid w:val="00FF0FEF"/>
    <w:rsid w:val="0588CA8D"/>
    <w:rsid w:val="090B895C"/>
    <w:rsid w:val="0CB4B906"/>
    <w:rsid w:val="0CD93285"/>
    <w:rsid w:val="0E0398F7"/>
    <w:rsid w:val="0EEAE8CE"/>
    <w:rsid w:val="10DD3D8E"/>
    <w:rsid w:val="1100BAEE"/>
    <w:rsid w:val="14386DBE"/>
    <w:rsid w:val="1766C034"/>
    <w:rsid w:val="17C0499B"/>
    <w:rsid w:val="18E01036"/>
    <w:rsid w:val="1903AD77"/>
    <w:rsid w:val="1BEA8B3D"/>
    <w:rsid w:val="1D1D1124"/>
    <w:rsid w:val="1D6239E9"/>
    <w:rsid w:val="1E553293"/>
    <w:rsid w:val="1F23D9F7"/>
    <w:rsid w:val="20085634"/>
    <w:rsid w:val="20A98FC3"/>
    <w:rsid w:val="264FC857"/>
    <w:rsid w:val="28404F57"/>
    <w:rsid w:val="2967CD80"/>
    <w:rsid w:val="29A7CC41"/>
    <w:rsid w:val="29B789AC"/>
    <w:rsid w:val="2C0F8261"/>
    <w:rsid w:val="2CFD8D75"/>
    <w:rsid w:val="3000A8D1"/>
    <w:rsid w:val="36199C02"/>
    <w:rsid w:val="3B0CDCF2"/>
    <w:rsid w:val="3EA8E3E6"/>
    <w:rsid w:val="4153485E"/>
    <w:rsid w:val="41BAEBE9"/>
    <w:rsid w:val="41EC1AA9"/>
    <w:rsid w:val="49455E3C"/>
    <w:rsid w:val="4BC79C9D"/>
    <w:rsid w:val="4BFEF698"/>
    <w:rsid w:val="4CD6955B"/>
    <w:rsid w:val="4D05FDB3"/>
    <w:rsid w:val="4E131BBB"/>
    <w:rsid w:val="4E9F33C6"/>
    <w:rsid w:val="514850C5"/>
    <w:rsid w:val="54330375"/>
    <w:rsid w:val="55AA3319"/>
    <w:rsid w:val="5694421E"/>
    <w:rsid w:val="573F2004"/>
    <w:rsid w:val="57F5BBED"/>
    <w:rsid w:val="5918F6CF"/>
    <w:rsid w:val="5AE9CB9E"/>
    <w:rsid w:val="5ED29549"/>
    <w:rsid w:val="5FCC5721"/>
    <w:rsid w:val="5FF4C217"/>
    <w:rsid w:val="60F9BAC9"/>
    <w:rsid w:val="639AA67C"/>
    <w:rsid w:val="65692803"/>
    <w:rsid w:val="66C5618A"/>
    <w:rsid w:val="6756D74C"/>
    <w:rsid w:val="68D4159E"/>
    <w:rsid w:val="697955ED"/>
    <w:rsid w:val="6A35ABFA"/>
    <w:rsid w:val="6BBBB895"/>
    <w:rsid w:val="6E7ED44E"/>
    <w:rsid w:val="6F27D1E0"/>
    <w:rsid w:val="726732D7"/>
    <w:rsid w:val="769ED2BA"/>
    <w:rsid w:val="76C73898"/>
    <w:rsid w:val="777EBF8D"/>
    <w:rsid w:val="7B03A54E"/>
    <w:rsid w:val="7B380793"/>
    <w:rsid w:val="7B3E6087"/>
    <w:rsid w:val="7FC0CD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2CAC0"/>
  <w15:chartTrackingRefBased/>
  <w15:docId w15:val="{B6418903-4855-41BA-90B1-E6F47B0D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0A2EB6"/>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0A2EB6"/>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0A2EB6"/>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0A2EB6"/>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0A2EB6"/>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3"/>
      </w:numPr>
    </w:pPr>
  </w:style>
  <w:style w:type="numbering" w:customStyle="1" w:styleId="Stijl2">
    <w:name w:val="Stijl2"/>
    <w:uiPriority w:val="99"/>
    <w:rsid w:val="00FF0FEF"/>
    <w:pPr>
      <w:numPr>
        <w:numId w:val="5"/>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7"/>
      </w:numPr>
    </w:pPr>
  </w:style>
  <w:style w:type="table" w:styleId="Tabelraster">
    <w:name w:val="Table Grid"/>
    <w:basedOn w:val="Standaardtabel"/>
    <w:uiPriority w:val="3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4"/>
      </w:numPr>
    </w:pPr>
  </w:style>
  <w:style w:type="character" w:customStyle="1" w:styleId="Kop6Char">
    <w:name w:val="Kop 6 Char"/>
    <w:basedOn w:val="Standaardalinea-lettertype"/>
    <w:link w:val="Kop6"/>
    <w:uiPriority w:val="9"/>
    <w:semiHidden/>
    <w:rsid w:val="000A2EB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A2EB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A2EB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A2EB6"/>
    <w:rPr>
      <w:rFonts w:eastAsiaTheme="majorEastAsia" w:cstheme="majorBidi"/>
      <w:color w:val="272727" w:themeColor="text1" w:themeTint="D8"/>
    </w:rPr>
  </w:style>
  <w:style w:type="paragraph" w:customStyle="1" w:styleId="BijlageOngenummerdParagraaf">
    <w:name w:val="BijlageOngenummerdParagraaf"/>
    <w:basedOn w:val="Standaard"/>
    <w:next w:val="Standaard"/>
    <w:uiPriority w:val="16"/>
    <w:qFormat/>
    <w:rsid w:val="000A2EB6"/>
    <w:pPr>
      <w:tabs>
        <w:tab w:val="left" w:pos="227"/>
        <w:tab w:val="left" w:pos="454"/>
        <w:tab w:val="left" w:pos="680"/>
      </w:tabs>
      <w:autoSpaceDE w:val="0"/>
      <w:autoSpaceDN w:val="0"/>
      <w:adjustRightInd w:val="0"/>
      <w:spacing w:before="240"/>
      <w:outlineLvl w:val="0"/>
    </w:pPr>
    <w:rPr>
      <w:b/>
    </w:rPr>
  </w:style>
  <w:style w:type="paragraph" w:customStyle="1" w:styleId="BijlageGenummerdParagraaf">
    <w:name w:val="BijlageGenummerdParagraaf"/>
    <w:basedOn w:val="Standaard"/>
    <w:next w:val="Standaard"/>
    <w:uiPriority w:val="12"/>
    <w:qFormat/>
    <w:rsid w:val="000A2EB6"/>
    <w:pPr>
      <w:numPr>
        <w:ilvl w:val="1"/>
        <w:numId w:val="33"/>
      </w:numPr>
      <w:tabs>
        <w:tab w:val="left" w:pos="227"/>
        <w:tab w:val="left" w:pos="454"/>
        <w:tab w:val="left" w:pos="680"/>
      </w:tabs>
      <w:autoSpaceDE w:val="0"/>
      <w:autoSpaceDN w:val="0"/>
      <w:adjustRightInd w:val="0"/>
      <w:spacing w:before="240"/>
      <w:outlineLvl w:val="1"/>
    </w:pPr>
    <w:rPr>
      <w:b/>
    </w:rPr>
  </w:style>
  <w:style w:type="paragraph" w:customStyle="1" w:styleId="BijlageGenummerdSubparagraaf">
    <w:name w:val="BijlageGenummerdSubparagraaf"/>
    <w:basedOn w:val="Standaard"/>
    <w:next w:val="Standaard"/>
    <w:uiPriority w:val="12"/>
    <w:qFormat/>
    <w:rsid w:val="000A2EB6"/>
    <w:pPr>
      <w:numPr>
        <w:ilvl w:val="2"/>
        <w:numId w:val="33"/>
      </w:numPr>
      <w:tabs>
        <w:tab w:val="left" w:pos="227"/>
        <w:tab w:val="left" w:pos="454"/>
        <w:tab w:val="left" w:pos="680"/>
      </w:tabs>
      <w:autoSpaceDE w:val="0"/>
      <w:autoSpaceDN w:val="0"/>
      <w:adjustRightInd w:val="0"/>
      <w:spacing w:before="240"/>
      <w:outlineLvl w:val="2"/>
    </w:pPr>
    <w:rPr>
      <w:i/>
    </w:rPr>
  </w:style>
  <w:style w:type="paragraph" w:customStyle="1" w:styleId="BijlageGenummerdKop">
    <w:name w:val="BijlageGenummerdKop"/>
    <w:next w:val="Standaard"/>
    <w:uiPriority w:val="12"/>
    <w:qFormat/>
    <w:rsid w:val="000A2EB6"/>
    <w:pPr>
      <w:pageBreakBefore/>
      <w:numPr>
        <w:numId w:val="33"/>
      </w:numPr>
      <w:spacing w:after="660" w:line="300" w:lineRule="atLeast"/>
      <w:outlineLvl w:val="0"/>
    </w:pPr>
    <w:rPr>
      <w:rFonts w:ascii="Verdana" w:eastAsia="DejaVu Sans" w:hAnsi="Verdana" w:cs="Times New Roman"/>
      <w:color w:val="000000"/>
      <w:sz w:val="24"/>
      <w:lang w:eastAsia="nl-NL"/>
    </w:rPr>
  </w:style>
  <w:style w:type="paragraph" w:customStyle="1" w:styleId="OpsommingenRWS">
    <w:name w:val="Opsommingen RWS"/>
    <w:basedOn w:val="Standaard"/>
    <w:qFormat/>
    <w:rsid w:val="000A2EB6"/>
    <w:pPr>
      <w:widowControl w:val="0"/>
      <w:numPr>
        <w:numId w:val="34"/>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0A2EB6"/>
    <w:rPr>
      <w:rFonts w:ascii="Verdana" w:hAnsi="Verdana"/>
      <w:sz w:val="13"/>
    </w:rPr>
  </w:style>
  <w:style w:type="paragraph" w:customStyle="1" w:styleId="Huisstijl-KopregelRapport">
    <w:name w:val="Huisstijl - Kopregel Rapport"/>
    <w:basedOn w:val="Standaard"/>
    <w:uiPriority w:val="16"/>
    <w:rsid w:val="000A2EB6"/>
    <w:rPr>
      <w:sz w:val="13"/>
    </w:rPr>
  </w:style>
  <w:style w:type="character" w:customStyle="1" w:styleId="Verborgentekst">
    <w:name w:val="Verborgen tekst"/>
    <w:rsid w:val="000A2EB6"/>
    <w:rPr>
      <w:rFonts w:ascii="Verdana" w:hAnsi="Verdana" w:cs="Arial"/>
      <w:b/>
      <w:i/>
      <w:vanish/>
      <w:color w:val="3366FF"/>
      <w:sz w:val="16"/>
      <w:szCs w:val="16"/>
    </w:rPr>
  </w:style>
  <w:style w:type="numbering" w:customStyle="1" w:styleId="Stijl1">
    <w:name w:val="Stijl1"/>
    <w:uiPriority w:val="99"/>
    <w:rsid w:val="000A2EB6"/>
    <w:pPr>
      <w:numPr>
        <w:numId w:val="43"/>
      </w:numPr>
    </w:pPr>
  </w:style>
  <w:style w:type="character" w:styleId="Verwijzingopmerking">
    <w:name w:val="annotation reference"/>
    <w:basedOn w:val="Standaardalinea-lettertype"/>
    <w:uiPriority w:val="99"/>
    <w:semiHidden/>
    <w:unhideWhenUsed/>
    <w:rsid w:val="006E24E1"/>
    <w:rPr>
      <w:sz w:val="16"/>
      <w:szCs w:val="16"/>
    </w:rPr>
  </w:style>
  <w:style w:type="paragraph" w:styleId="Tekstopmerking">
    <w:name w:val="annotation text"/>
    <w:basedOn w:val="Standaard"/>
    <w:link w:val="TekstopmerkingChar"/>
    <w:uiPriority w:val="99"/>
    <w:unhideWhenUsed/>
    <w:rsid w:val="006E24E1"/>
    <w:pPr>
      <w:spacing w:line="240" w:lineRule="auto"/>
    </w:pPr>
    <w:rPr>
      <w:sz w:val="20"/>
      <w:szCs w:val="20"/>
    </w:rPr>
  </w:style>
  <w:style w:type="character" w:customStyle="1" w:styleId="TekstopmerkingChar">
    <w:name w:val="Tekst opmerking Char"/>
    <w:basedOn w:val="Standaardalinea-lettertype"/>
    <w:link w:val="Tekstopmerking"/>
    <w:uiPriority w:val="99"/>
    <w:rsid w:val="006E24E1"/>
    <w:rPr>
      <w:rFonts w:ascii="Verdana" w:hAnsi="Verdana"/>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6E24E1"/>
    <w:rPr>
      <w:b/>
      <w:bCs/>
    </w:rPr>
  </w:style>
  <w:style w:type="character" w:customStyle="1" w:styleId="OnderwerpvanopmerkingChar">
    <w:name w:val="Onderwerp van opmerking Char"/>
    <w:basedOn w:val="TekstopmerkingChar"/>
    <w:link w:val="Onderwerpvanopmerking"/>
    <w:uiPriority w:val="99"/>
    <w:semiHidden/>
    <w:rsid w:val="006E24E1"/>
    <w:rPr>
      <w:rFonts w:ascii="Verdana" w:hAnsi="Verdana"/>
      <w:b/>
      <w:bCs/>
      <w:sz w:val="20"/>
      <w:szCs w:val="20"/>
      <w:lang w:val="en-US"/>
    </w:rPr>
  </w:style>
  <w:style w:type="paragraph" w:styleId="Revisie">
    <w:name w:val="Revision"/>
    <w:hidden/>
    <w:uiPriority w:val="99"/>
    <w:semiHidden/>
    <w:rsid w:val="00924475"/>
    <w:rPr>
      <w:rFonts w:ascii="Verdana" w:hAnsi="Verdan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9657">
      <w:bodyDiv w:val="1"/>
      <w:marLeft w:val="0"/>
      <w:marRight w:val="0"/>
      <w:marTop w:val="0"/>
      <w:marBottom w:val="0"/>
      <w:divBdr>
        <w:top w:val="none" w:sz="0" w:space="0" w:color="auto"/>
        <w:left w:val="none" w:sz="0" w:space="0" w:color="auto"/>
        <w:bottom w:val="none" w:sz="0" w:space="0" w:color="auto"/>
        <w:right w:val="none" w:sz="0" w:space="0" w:color="auto"/>
      </w:divBdr>
    </w:div>
    <w:div w:id="65033022">
      <w:bodyDiv w:val="1"/>
      <w:marLeft w:val="0"/>
      <w:marRight w:val="0"/>
      <w:marTop w:val="0"/>
      <w:marBottom w:val="0"/>
      <w:divBdr>
        <w:top w:val="none" w:sz="0" w:space="0" w:color="auto"/>
        <w:left w:val="none" w:sz="0" w:space="0" w:color="auto"/>
        <w:bottom w:val="none" w:sz="0" w:space="0" w:color="auto"/>
        <w:right w:val="none" w:sz="0" w:space="0" w:color="auto"/>
      </w:divBdr>
    </w:div>
    <w:div w:id="177812577">
      <w:bodyDiv w:val="1"/>
      <w:marLeft w:val="0"/>
      <w:marRight w:val="0"/>
      <w:marTop w:val="0"/>
      <w:marBottom w:val="0"/>
      <w:divBdr>
        <w:top w:val="none" w:sz="0" w:space="0" w:color="auto"/>
        <w:left w:val="none" w:sz="0" w:space="0" w:color="auto"/>
        <w:bottom w:val="none" w:sz="0" w:space="0" w:color="auto"/>
        <w:right w:val="none" w:sz="0" w:space="0" w:color="auto"/>
      </w:divBdr>
    </w:div>
    <w:div w:id="1037240668">
      <w:bodyDiv w:val="1"/>
      <w:marLeft w:val="0"/>
      <w:marRight w:val="0"/>
      <w:marTop w:val="0"/>
      <w:marBottom w:val="0"/>
      <w:divBdr>
        <w:top w:val="none" w:sz="0" w:space="0" w:color="auto"/>
        <w:left w:val="none" w:sz="0" w:space="0" w:color="auto"/>
        <w:bottom w:val="none" w:sz="0" w:space="0" w:color="auto"/>
        <w:right w:val="none" w:sz="0" w:space="0" w:color="auto"/>
      </w:divBdr>
    </w:div>
    <w:div w:id="1226841421">
      <w:bodyDiv w:val="1"/>
      <w:marLeft w:val="0"/>
      <w:marRight w:val="0"/>
      <w:marTop w:val="0"/>
      <w:marBottom w:val="0"/>
      <w:divBdr>
        <w:top w:val="none" w:sz="0" w:space="0" w:color="auto"/>
        <w:left w:val="none" w:sz="0" w:space="0" w:color="auto"/>
        <w:bottom w:val="none" w:sz="0" w:space="0" w:color="auto"/>
        <w:right w:val="none" w:sz="0" w:space="0" w:color="auto"/>
      </w:divBdr>
    </w:div>
    <w:div w:id="1414544641">
      <w:bodyDiv w:val="1"/>
      <w:marLeft w:val="0"/>
      <w:marRight w:val="0"/>
      <w:marTop w:val="0"/>
      <w:marBottom w:val="0"/>
      <w:divBdr>
        <w:top w:val="none" w:sz="0" w:space="0" w:color="auto"/>
        <w:left w:val="none" w:sz="0" w:space="0" w:color="auto"/>
        <w:bottom w:val="none" w:sz="0" w:space="0" w:color="auto"/>
        <w:right w:val="none" w:sz="0" w:space="0" w:color="auto"/>
      </w:divBdr>
      <w:divsChild>
        <w:div w:id="1285428412">
          <w:marLeft w:val="547"/>
          <w:marRight w:val="0"/>
          <w:marTop w:val="0"/>
          <w:marBottom w:val="0"/>
          <w:divBdr>
            <w:top w:val="none" w:sz="0" w:space="0" w:color="auto"/>
            <w:left w:val="none" w:sz="0" w:space="0" w:color="auto"/>
            <w:bottom w:val="none" w:sz="0" w:space="0" w:color="auto"/>
            <w:right w:val="none" w:sz="0" w:space="0" w:color="auto"/>
          </w:divBdr>
        </w:div>
        <w:div w:id="1502548455">
          <w:marLeft w:val="547"/>
          <w:marRight w:val="0"/>
          <w:marTop w:val="0"/>
          <w:marBottom w:val="0"/>
          <w:divBdr>
            <w:top w:val="none" w:sz="0" w:space="0" w:color="auto"/>
            <w:left w:val="none" w:sz="0" w:space="0" w:color="auto"/>
            <w:bottom w:val="none" w:sz="0" w:space="0" w:color="auto"/>
            <w:right w:val="none" w:sz="0" w:space="0" w:color="auto"/>
          </w:divBdr>
        </w:div>
      </w:divsChild>
    </w:div>
    <w:div w:id="1765764362">
      <w:bodyDiv w:val="1"/>
      <w:marLeft w:val="0"/>
      <w:marRight w:val="0"/>
      <w:marTop w:val="0"/>
      <w:marBottom w:val="0"/>
      <w:divBdr>
        <w:top w:val="none" w:sz="0" w:space="0" w:color="auto"/>
        <w:left w:val="none" w:sz="0" w:space="0" w:color="auto"/>
        <w:bottom w:val="none" w:sz="0" w:space="0" w:color="auto"/>
        <w:right w:val="none" w:sz="0" w:space="0" w:color="auto"/>
      </w:divBdr>
    </w:div>
    <w:div w:id="1945186140">
      <w:bodyDiv w:val="1"/>
      <w:marLeft w:val="0"/>
      <w:marRight w:val="0"/>
      <w:marTop w:val="0"/>
      <w:marBottom w:val="0"/>
      <w:divBdr>
        <w:top w:val="none" w:sz="0" w:space="0" w:color="auto"/>
        <w:left w:val="none" w:sz="0" w:space="0" w:color="auto"/>
        <w:bottom w:val="none" w:sz="0" w:space="0" w:color="auto"/>
        <w:right w:val="none" w:sz="0" w:space="0" w:color="auto"/>
      </w:divBdr>
    </w:div>
    <w:div w:id="203287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87C1D67D14304DB7DB78314FFB7E07" ma:contentTypeVersion="2" ma:contentTypeDescription="Een nieuw document maken." ma:contentTypeScope="" ma:versionID="50d0466fe4a6810fe94db3aa1f0d2737">
  <xsd:schema xmlns:xsd="http://www.w3.org/2001/XMLSchema" xmlns:xs="http://www.w3.org/2001/XMLSchema" xmlns:p="http://schemas.microsoft.com/office/2006/metadata/properties" xmlns:ns2="f1e5f602-8f38-4149-8bc0-3d47605a603e" targetNamespace="http://schemas.microsoft.com/office/2006/metadata/properties" ma:root="true" ma:fieldsID="740970103d0241fa73b5eae21add2853" ns2:_="">
    <xsd:import namespace="f1e5f602-8f38-4149-8bc0-3d47605a603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5f602-8f38-4149-8bc0-3d47605a603e"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3CCFB1-7ABD-4CD6-8CEC-39947D28FBBB}">
  <ds:schemaRefs>
    <ds:schemaRef ds:uri="http://schemas.microsoft.com/sharepoint/v3/contenttype/forms"/>
  </ds:schemaRefs>
</ds:datastoreItem>
</file>

<file path=customXml/itemProps2.xml><?xml version="1.0" encoding="utf-8"?>
<ds:datastoreItem xmlns:ds="http://schemas.openxmlformats.org/officeDocument/2006/customXml" ds:itemID="{E7BD0073-09AB-43AF-A0CD-CBC95D35163B}">
  <ds:schemaRefs>
    <ds:schemaRef ds:uri="http://www.w3.org/XML/1998/namespace"/>
    <ds:schemaRef ds:uri="http://schemas.openxmlformats.org/package/2006/metadata/core-properties"/>
    <ds:schemaRef ds:uri="f1e5f602-8f38-4149-8bc0-3d47605a603e"/>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CA3F151E-3674-4E6E-A0FF-2524B2EE29CE}">
  <ds:schemaRefs>
    <ds:schemaRef ds:uri="http://schemas.openxmlformats.org/officeDocument/2006/bibliography"/>
  </ds:schemaRefs>
</ds:datastoreItem>
</file>

<file path=customXml/itemProps4.xml><?xml version="1.0" encoding="utf-8"?>
<ds:datastoreItem xmlns:ds="http://schemas.openxmlformats.org/officeDocument/2006/customXml" ds:itemID="{DF116268-9839-456C-A126-F6E068585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e5f602-8f38-4149-8bc0-3d47605a60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e7b40a7-8a30-46b2-a224-03c1cdffe4e1}" enabled="1" method="Standard" siteId="{6f9c9947-3a32-45de-834e-3b44abdccf0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1393</Words>
  <Characters>7665</Characters>
  <Application>Microsoft Office Word</Application>
  <DocSecurity>0</DocSecurity>
  <Lines>63</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Alblas, Elzelien (RWS GPO)</dc:creator>
  <cp:keywords/>
  <dc:description/>
  <cp:lastModifiedBy>Tabor, Gert-Jan (RWS GPO)</cp:lastModifiedBy>
  <cp:revision>12</cp:revision>
  <dcterms:created xsi:type="dcterms:W3CDTF">2025-02-19T11:47:00Z</dcterms:created>
  <dcterms:modified xsi:type="dcterms:W3CDTF">2025-03-05T12:33:00Z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0x010100FE87C1D67D14304DB7DB78314FFB7E07</vt:lpwstr>
  </property>
</Properties>
</file>